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EA5E" w14:textId="505C7814" w:rsidR="005471B0" w:rsidRPr="008520FC" w:rsidRDefault="005471B0" w:rsidP="008520FC">
      <w:pPr>
        <w:pStyle w:val="NoSpacing"/>
        <w:jc w:val="center"/>
        <w:rPr>
          <w:rFonts w:asciiTheme="majorHAnsi" w:hAnsiTheme="majorHAnsi" w:cstheme="majorHAnsi"/>
          <w:b/>
          <w:bCs/>
          <w:sz w:val="36"/>
          <w:szCs w:val="36"/>
        </w:rPr>
      </w:pPr>
      <w:r w:rsidRPr="008520FC">
        <w:rPr>
          <w:rFonts w:asciiTheme="majorHAnsi" w:hAnsiTheme="majorHAnsi" w:cstheme="majorHAnsi"/>
          <w:b/>
          <w:bCs/>
          <w:sz w:val="36"/>
          <w:szCs w:val="36"/>
        </w:rPr>
        <w:t>“SIMPLY SOUTHERN”</w:t>
      </w:r>
      <w:r w:rsidR="004E61D4" w:rsidRPr="008520FC">
        <w:rPr>
          <w:rFonts w:asciiTheme="majorHAnsi" w:hAnsiTheme="majorHAnsi" w:cstheme="majorHAnsi"/>
          <w:b/>
          <w:bCs/>
          <w:sz w:val="36"/>
          <w:szCs w:val="36"/>
        </w:rPr>
        <w:t xml:space="preserve"> </w:t>
      </w:r>
    </w:p>
    <w:p w14:paraId="234B648A" w14:textId="69614608" w:rsidR="005471B0" w:rsidRPr="008520FC" w:rsidRDefault="005471B0"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AN NGC PETITE DESIGN SPECIALTY FLOWER SHOW</w:t>
      </w:r>
    </w:p>
    <w:p w14:paraId="1CA36CCC" w14:textId="53C8823D" w:rsidR="005471B0" w:rsidRPr="008520FC" w:rsidRDefault="005471B0"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Presented by</w:t>
      </w:r>
    </w:p>
    <w:p w14:paraId="6E67CD6E" w14:textId="5309D795" w:rsidR="005471B0" w:rsidRPr="008520FC" w:rsidRDefault="00B3711F"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Deep South Garden Clubs</w:t>
      </w:r>
      <w:r w:rsidR="005471B0" w:rsidRPr="008520FC">
        <w:rPr>
          <w:rFonts w:asciiTheme="majorHAnsi" w:hAnsiTheme="majorHAnsi" w:cstheme="majorHAnsi"/>
          <w:sz w:val="28"/>
          <w:szCs w:val="28"/>
        </w:rPr>
        <w:t>, Inc.</w:t>
      </w:r>
    </w:p>
    <w:p w14:paraId="5F330253" w14:textId="76255692" w:rsidR="005471B0" w:rsidRPr="008520FC" w:rsidRDefault="005471B0"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(Alabama, Florida, Georgia, Louisiana, Mississippi, Tennessee)</w:t>
      </w:r>
    </w:p>
    <w:p w14:paraId="784FF298" w14:textId="77777777" w:rsidR="005471B0" w:rsidRPr="008520FC" w:rsidRDefault="005471B0" w:rsidP="008520FC">
      <w:pPr>
        <w:pStyle w:val="NoSpacing"/>
        <w:jc w:val="center"/>
        <w:rPr>
          <w:rFonts w:asciiTheme="majorHAnsi" w:hAnsiTheme="majorHAnsi" w:cstheme="majorHAnsi"/>
          <w:sz w:val="28"/>
          <w:szCs w:val="28"/>
        </w:rPr>
      </w:pPr>
    </w:p>
    <w:p w14:paraId="4D2D11EA" w14:textId="77777777" w:rsidR="005471B0" w:rsidRPr="008520FC" w:rsidRDefault="005471B0" w:rsidP="008520FC">
      <w:pPr>
        <w:pStyle w:val="NoSpacing"/>
        <w:jc w:val="center"/>
        <w:rPr>
          <w:rFonts w:asciiTheme="majorHAnsi" w:hAnsiTheme="majorHAnsi" w:cstheme="majorHAnsi"/>
          <w:sz w:val="28"/>
          <w:szCs w:val="28"/>
        </w:rPr>
      </w:pPr>
    </w:p>
    <w:p w14:paraId="26070895" w14:textId="33F23179" w:rsidR="005471B0" w:rsidRPr="008520FC" w:rsidRDefault="006851F2" w:rsidP="008520FC">
      <w:pPr>
        <w:pStyle w:val="NoSpacing"/>
        <w:jc w:val="center"/>
        <w:rPr>
          <w:rFonts w:asciiTheme="majorHAnsi" w:hAnsiTheme="majorHAnsi" w:cstheme="majorHAnsi"/>
          <w:sz w:val="28"/>
          <w:szCs w:val="28"/>
        </w:rPr>
      </w:pPr>
      <w:r w:rsidRPr="008520FC">
        <w:rPr>
          <w:rFonts w:asciiTheme="majorHAnsi" w:hAnsiTheme="majorHAnsi" w:cstheme="majorHAnsi"/>
          <w:noProof/>
          <w:sz w:val="28"/>
          <w:szCs w:val="28"/>
        </w:rPr>
        <w:drawing>
          <wp:inline distT="0" distB="0" distL="0" distR="0" wp14:anchorId="6D60B457" wp14:editId="503DBCAA">
            <wp:extent cx="3479800" cy="3408680"/>
            <wp:effectExtent l="0" t="0" r="0" b="0"/>
            <wp:docPr id="2" name="Picture 1" descr="A pink flower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nk flower with green leav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3878" cy="3442062"/>
                    </a:xfrm>
                    <a:prstGeom prst="rect">
                      <a:avLst/>
                    </a:prstGeom>
                    <a:noFill/>
                    <a:ln>
                      <a:noFill/>
                    </a:ln>
                  </pic:spPr>
                </pic:pic>
              </a:graphicData>
            </a:graphic>
          </wp:inline>
        </w:drawing>
      </w:r>
    </w:p>
    <w:p w14:paraId="31A4D8D5" w14:textId="77777777" w:rsidR="005471B0" w:rsidRPr="008520FC" w:rsidRDefault="005471B0" w:rsidP="008520FC">
      <w:pPr>
        <w:pStyle w:val="NoSpacing"/>
        <w:rPr>
          <w:rFonts w:asciiTheme="majorHAnsi" w:hAnsiTheme="majorHAnsi" w:cstheme="majorHAnsi"/>
          <w:sz w:val="28"/>
          <w:szCs w:val="28"/>
        </w:rPr>
      </w:pPr>
    </w:p>
    <w:p w14:paraId="721C90C7" w14:textId="77777777" w:rsidR="008F1FDB" w:rsidRPr="008520FC" w:rsidRDefault="008F1FDB"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Rainwater Conference Center</w:t>
      </w:r>
    </w:p>
    <w:p w14:paraId="4578FB8E" w14:textId="38845A0B" w:rsidR="003F2E97" w:rsidRPr="008520FC" w:rsidRDefault="00F02D11"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“Gardenia Room”</w:t>
      </w:r>
    </w:p>
    <w:p w14:paraId="27D9A13E" w14:textId="2F6B8806" w:rsidR="006851F2" w:rsidRPr="008520FC" w:rsidRDefault="0093270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1 Meeting Place</w:t>
      </w:r>
    </w:p>
    <w:p w14:paraId="630B9513" w14:textId="75717FF1" w:rsidR="006851F2" w:rsidRPr="008520FC" w:rsidRDefault="006851F2"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VALDOSTA, GA</w:t>
      </w:r>
      <w:r w:rsidR="00932706" w:rsidRPr="008520FC">
        <w:rPr>
          <w:rFonts w:asciiTheme="majorHAnsi" w:hAnsiTheme="majorHAnsi" w:cstheme="majorHAnsi"/>
          <w:sz w:val="28"/>
          <w:szCs w:val="28"/>
        </w:rPr>
        <w:t xml:space="preserve"> 31601</w:t>
      </w:r>
    </w:p>
    <w:p w14:paraId="063514A0" w14:textId="6C134CF8" w:rsidR="00932706" w:rsidRDefault="00377C4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(229) 245-0513</w:t>
      </w:r>
    </w:p>
    <w:p w14:paraId="6A4F7A24" w14:textId="77777777" w:rsidR="008520FC" w:rsidRPr="008520FC" w:rsidRDefault="008520FC" w:rsidP="008520FC">
      <w:pPr>
        <w:pStyle w:val="NoSpacing"/>
        <w:jc w:val="center"/>
        <w:rPr>
          <w:rFonts w:asciiTheme="majorHAnsi" w:hAnsiTheme="majorHAnsi" w:cstheme="majorHAnsi"/>
          <w:sz w:val="28"/>
          <w:szCs w:val="28"/>
        </w:rPr>
      </w:pPr>
    </w:p>
    <w:p w14:paraId="7DD57E1B" w14:textId="61A7B809" w:rsidR="006851F2" w:rsidRPr="008520FC" w:rsidRDefault="006851F2"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MARCH 1</w:t>
      </w:r>
      <w:r w:rsidR="00B263E0" w:rsidRPr="008520FC">
        <w:rPr>
          <w:rFonts w:asciiTheme="majorHAnsi" w:hAnsiTheme="majorHAnsi" w:cstheme="majorHAnsi"/>
          <w:sz w:val="28"/>
          <w:szCs w:val="28"/>
        </w:rPr>
        <w:t>2</w:t>
      </w:r>
      <w:r w:rsidRPr="008520FC">
        <w:rPr>
          <w:rFonts w:asciiTheme="majorHAnsi" w:hAnsiTheme="majorHAnsi" w:cstheme="majorHAnsi"/>
          <w:sz w:val="28"/>
          <w:szCs w:val="28"/>
        </w:rPr>
        <w:t>-13, 2</w:t>
      </w:r>
      <w:r w:rsidR="00BD5F2F" w:rsidRPr="008520FC">
        <w:rPr>
          <w:rFonts w:asciiTheme="majorHAnsi" w:hAnsiTheme="majorHAnsi" w:cstheme="majorHAnsi"/>
          <w:sz w:val="28"/>
          <w:szCs w:val="28"/>
        </w:rPr>
        <w:t>025</w:t>
      </w:r>
    </w:p>
    <w:p w14:paraId="7D10D10A" w14:textId="44DBFA3F" w:rsidR="00CB6DDE" w:rsidRPr="008520FC" w:rsidRDefault="00CB6DDE"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Viewing March 12</w:t>
      </w:r>
      <w:r w:rsidR="004675C2" w:rsidRPr="008520FC">
        <w:rPr>
          <w:rFonts w:asciiTheme="majorHAnsi" w:hAnsiTheme="majorHAnsi" w:cstheme="majorHAnsi"/>
          <w:sz w:val="28"/>
          <w:szCs w:val="28"/>
        </w:rPr>
        <w:t>-1</w:t>
      </w:r>
      <w:r w:rsidR="003F2E97" w:rsidRPr="008520FC">
        <w:rPr>
          <w:rFonts w:asciiTheme="majorHAnsi" w:hAnsiTheme="majorHAnsi" w:cstheme="majorHAnsi"/>
          <w:sz w:val="28"/>
          <w:szCs w:val="28"/>
        </w:rPr>
        <w:t>3</w:t>
      </w:r>
      <w:r w:rsidR="00B96C38" w:rsidRPr="008520FC">
        <w:rPr>
          <w:rFonts w:asciiTheme="majorHAnsi" w:hAnsiTheme="majorHAnsi" w:cstheme="majorHAnsi"/>
          <w:sz w:val="28"/>
          <w:szCs w:val="28"/>
        </w:rPr>
        <w:t>,</w:t>
      </w:r>
      <w:r w:rsidR="003F2E97" w:rsidRPr="008520FC">
        <w:rPr>
          <w:rFonts w:asciiTheme="majorHAnsi" w:hAnsiTheme="majorHAnsi" w:cstheme="majorHAnsi"/>
          <w:sz w:val="28"/>
          <w:szCs w:val="28"/>
        </w:rPr>
        <w:t xml:space="preserve"> 2-6PM</w:t>
      </w:r>
    </w:p>
    <w:p w14:paraId="465D1702" w14:textId="77777777" w:rsidR="008520FC" w:rsidRDefault="008520FC" w:rsidP="008520FC">
      <w:pPr>
        <w:pStyle w:val="NoSpacing"/>
        <w:rPr>
          <w:rFonts w:asciiTheme="majorHAnsi" w:hAnsiTheme="majorHAnsi" w:cstheme="majorHAnsi"/>
          <w:sz w:val="28"/>
          <w:szCs w:val="28"/>
        </w:rPr>
      </w:pPr>
    </w:p>
    <w:p w14:paraId="03ADF437" w14:textId="77777777" w:rsidR="008520FC" w:rsidRDefault="008520FC" w:rsidP="008520FC">
      <w:pPr>
        <w:pStyle w:val="NoSpacing"/>
        <w:rPr>
          <w:rFonts w:asciiTheme="majorHAnsi" w:hAnsiTheme="majorHAnsi" w:cstheme="majorHAnsi"/>
          <w:sz w:val="28"/>
          <w:szCs w:val="28"/>
        </w:rPr>
      </w:pPr>
    </w:p>
    <w:p w14:paraId="69FD8A3B" w14:textId="7C487B45" w:rsidR="001A7664" w:rsidRPr="008520FC" w:rsidRDefault="001A7664"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FREE AND OPEN TO THE PUBLIC</w:t>
      </w:r>
    </w:p>
    <w:p w14:paraId="48F0DDDD" w14:textId="77777777" w:rsidR="008520FC" w:rsidRDefault="008520FC" w:rsidP="008520FC">
      <w:pPr>
        <w:pStyle w:val="NoSpacing"/>
        <w:rPr>
          <w:rFonts w:asciiTheme="majorHAnsi" w:hAnsiTheme="majorHAnsi" w:cstheme="majorHAnsi"/>
          <w:sz w:val="28"/>
          <w:szCs w:val="28"/>
        </w:rPr>
      </w:pPr>
    </w:p>
    <w:p w14:paraId="4D156196" w14:textId="77777777" w:rsidR="008520FC" w:rsidRPr="008520FC" w:rsidRDefault="008520FC" w:rsidP="008520FC">
      <w:pPr>
        <w:pStyle w:val="NoSpacing"/>
        <w:rPr>
          <w:rFonts w:asciiTheme="majorHAnsi" w:hAnsiTheme="majorHAnsi" w:cstheme="majorHAnsi"/>
          <w:b/>
          <w:bCs/>
          <w:sz w:val="36"/>
          <w:szCs w:val="36"/>
        </w:rPr>
      </w:pPr>
    </w:p>
    <w:p w14:paraId="77EEEEAE" w14:textId="3873AE42" w:rsidR="00D940ED" w:rsidRPr="008520FC" w:rsidRDefault="00D940ED" w:rsidP="008520FC">
      <w:pPr>
        <w:pStyle w:val="NoSpacing"/>
        <w:jc w:val="center"/>
        <w:rPr>
          <w:rFonts w:asciiTheme="majorHAnsi" w:hAnsiTheme="majorHAnsi" w:cstheme="majorHAnsi"/>
          <w:b/>
          <w:bCs/>
          <w:sz w:val="36"/>
          <w:szCs w:val="36"/>
        </w:rPr>
      </w:pPr>
      <w:r w:rsidRPr="008520FC">
        <w:rPr>
          <w:rFonts w:asciiTheme="majorHAnsi" w:hAnsiTheme="majorHAnsi" w:cstheme="majorHAnsi"/>
          <w:b/>
          <w:bCs/>
          <w:sz w:val="36"/>
          <w:szCs w:val="36"/>
        </w:rPr>
        <w:lastRenderedPageBreak/>
        <w:t>“SIMPLY SOUTHERN”</w:t>
      </w:r>
    </w:p>
    <w:p w14:paraId="24476ED1" w14:textId="77777777" w:rsidR="00D940ED" w:rsidRPr="008520FC" w:rsidRDefault="00D940ED" w:rsidP="008520FC">
      <w:pPr>
        <w:pStyle w:val="NoSpacing"/>
        <w:jc w:val="center"/>
        <w:rPr>
          <w:rFonts w:asciiTheme="majorHAnsi" w:hAnsiTheme="majorHAnsi" w:cstheme="majorHAnsi"/>
          <w:b/>
          <w:bCs/>
          <w:sz w:val="28"/>
          <w:szCs w:val="28"/>
        </w:rPr>
      </w:pPr>
      <w:r w:rsidRPr="008520FC">
        <w:rPr>
          <w:rFonts w:asciiTheme="majorHAnsi" w:hAnsiTheme="majorHAnsi" w:cstheme="majorHAnsi"/>
          <w:b/>
          <w:bCs/>
          <w:sz w:val="28"/>
          <w:szCs w:val="28"/>
        </w:rPr>
        <w:t>AN NGC PETITE DESIGN SPECIALTY FLOWER SHOW</w:t>
      </w:r>
    </w:p>
    <w:p w14:paraId="31FACC6F" w14:textId="77777777" w:rsidR="008520FC" w:rsidRPr="008520FC" w:rsidRDefault="008520FC" w:rsidP="008520FC">
      <w:pPr>
        <w:pStyle w:val="NoSpacing"/>
        <w:jc w:val="center"/>
        <w:rPr>
          <w:rFonts w:asciiTheme="majorHAnsi" w:hAnsiTheme="majorHAnsi" w:cstheme="majorHAnsi"/>
          <w:sz w:val="28"/>
          <w:szCs w:val="28"/>
        </w:rPr>
      </w:pPr>
    </w:p>
    <w:p w14:paraId="63730717" w14:textId="77777777" w:rsidR="00D940ED" w:rsidRDefault="00D940ED"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Presented by</w:t>
      </w:r>
    </w:p>
    <w:p w14:paraId="6D644FB3" w14:textId="77777777" w:rsidR="008520FC" w:rsidRPr="008520FC" w:rsidRDefault="008520FC" w:rsidP="008520FC">
      <w:pPr>
        <w:pStyle w:val="NoSpacing"/>
        <w:jc w:val="center"/>
        <w:rPr>
          <w:rFonts w:asciiTheme="majorHAnsi" w:hAnsiTheme="majorHAnsi" w:cstheme="majorHAnsi"/>
          <w:sz w:val="28"/>
          <w:szCs w:val="28"/>
        </w:rPr>
      </w:pPr>
    </w:p>
    <w:p w14:paraId="4EE3DBEA" w14:textId="77777777" w:rsidR="00D940ED" w:rsidRPr="008520FC" w:rsidRDefault="00D940ED"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Deep South Garden Clubs, Inc.</w:t>
      </w:r>
    </w:p>
    <w:p w14:paraId="167882B1" w14:textId="77777777" w:rsidR="00D940ED" w:rsidRDefault="00D940ED"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(Alabama, Florida, Georgia, Louisiana, Mississippi, Tennessee)</w:t>
      </w:r>
    </w:p>
    <w:p w14:paraId="523B1082" w14:textId="77777777" w:rsidR="008520FC" w:rsidRPr="008520FC" w:rsidRDefault="008520FC" w:rsidP="008520FC">
      <w:pPr>
        <w:pStyle w:val="NoSpacing"/>
        <w:jc w:val="center"/>
        <w:rPr>
          <w:rFonts w:asciiTheme="majorHAnsi" w:hAnsiTheme="majorHAnsi" w:cstheme="majorHAnsi"/>
          <w:sz w:val="28"/>
          <w:szCs w:val="28"/>
        </w:rPr>
      </w:pPr>
    </w:p>
    <w:p w14:paraId="32147561" w14:textId="5184DED1" w:rsidR="005311DF" w:rsidRPr="008520FC" w:rsidRDefault="005311DF"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Director:  Debby Cooper</w:t>
      </w:r>
    </w:p>
    <w:p w14:paraId="42BC2A4A" w14:textId="54051A9A" w:rsidR="005311DF" w:rsidRPr="008520FC" w:rsidRDefault="005311DF"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Alternate Direc</w:t>
      </w:r>
      <w:r w:rsidR="00B4626B" w:rsidRPr="008520FC">
        <w:rPr>
          <w:rFonts w:asciiTheme="majorHAnsi" w:hAnsiTheme="majorHAnsi" w:cstheme="majorHAnsi"/>
          <w:sz w:val="28"/>
          <w:szCs w:val="28"/>
        </w:rPr>
        <w:t>tor:  Mary Lynn Powers</w:t>
      </w:r>
    </w:p>
    <w:p w14:paraId="7225CAD2" w14:textId="77777777" w:rsidR="00B4626B" w:rsidRPr="008520FC" w:rsidRDefault="00B4626B" w:rsidP="008520FC">
      <w:pPr>
        <w:pStyle w:val="NoSpacing"/>
        <w:jc w:val="center"/>
        <w:rPr>
          <w:rFonts w:asciiTheme="majorHAnsi" w:hAnsiTheme="majorHAnsi" w:cstheme="majorHAnsi"/>
          <w:sz w:val="28"/>
          <w:szCs w:val="28"/>
        </w:rPr>
      </w:pPr>
    </w:p>
    <w:p w14:paraId="502422AD" w14:textId="1C0735C9" w:rsidR="00B4626B" w:rsidRPr="008520FC" w:rsidRDefault="00B4626B"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National Garden Clubs. Inc.</w:t>
      </w:r>
    </w:p>
    <w:p w14:paraId="32FFE82E" w14:textId="20EBB5E8" w:rsidR="00B4626B" w:rsidRPr="008520FC" w:rsidRDefault="00B4626B"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President:  Brenda Moore</w:t>
      </w:r>
    </w:p>
    <w:p w14:paraId="283A7C3F" w14:textId="77777777" w:rsidR="00D940ED" w:rsidRPr="008520FC" w:rsidRDefault="00D940ED" w:rsidP="008520FC">
      <w:pPr>
        <w:pStyle w:val="NoSpacing"/>
        <w:jc w:val="center"/>
        <w:rPr>
          <w:rFonts w:asciiTheme="majorHAnsi" w:hAnsiTheme="majorHAnsi" w:cstheme="majorHAnsi"/>
          <w:sz w:val="28"/>
          <w:szCs w:val="28"/>
        </w:rPr>
      </w:pPr>
    </w:p>
    <w:p w14:paraId="2C5D6F13" w14:textId="77777777" w:rsidR="003F2E97" w:rsidRPr="008520FC" w:rsidRDefault="003F2E97" w:rsidP="008520FC">
      <w:pPr>
        <w:pStyle w:val="NoSpacing"/>
        <w:jc w:val="center"/>
        <w:rPr>
          <w:rFonts w:asciiTheme="majorHAnsi" w:hAnsiTheme="majorHAnsi" w:cstheme="majorHAnsi"/>
          <w:sz w:val="28"/>
          <w:szCs w:val="28"/>
        </w:rPr>
      </w:pPr>
    </w:p>
    <w:p w14:paraId="4D307F5B" w14:textId="77777777" w:rsidR="00A4728F" w:rsidRPr="008520FC" w:rsidRDefault="00A4728F" w:rsidP="008520FC">
      <w:pPr>
        <w:pStyle w:val="NoSpacing"/>
        <w:jc w:val="center"/>
        <w:rPr>
          <w:rFonts w:asciiTheme="majorHAnsi" w:hAnsiTheme="majorHAnsi" w:cstheme="majorHAnsi"/>
          <w:sz w:val="28"/>
          <w:szCs w:val="28"/>
        </w:rPr>
      </w:pPr>
    </w:p>
    <w:p w14:paraId="079CDDCE" w14:textId="77777777" w:rsidR="00503A36" w:rsidRPr="008520FC"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Rainwater Conference Center</w:t>
      </w:r>
    </w:p>
    <w:p w14:paraId="27F5D146" w14:textId="77777777" w:rsidR="00503A36" w:rsidRPr="008520FC"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“Gardenia Room”</w:t>
      </w:r>
    </w:p>
    <w:p w14:paraId="1C6A2F11" w14:textId="77777777" w:rsidR="00503A36" w:rsidRPr="008520FC"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1 Meeting Place</w:t>
      </w:r>
    </w:p>
    <w:p w14:paraId="309C6157" w14:textId="77777777" w:rsidR="00503A36" w:rsidRPr="008520FC"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VALDOSTA, GA 31601</w:t>
      </w:r>
    </w:p>
    <w:p w14:paraId="7A4F08FD" w14:textId="77777777" w:rsidR="00503A36"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(229) 245-0513</w:t>
      </w:r>
    </w:p>
    <w:p w14:paraId="5D065592" w14:textId="77777777" w:rsidR="008520FC" w:rsidRPr="008520FC" w:rsidRDefault="008520FC" w:rsidP="008520FC">
      <w:pPr>
        <w:pStyle w:val="NoSpacing"/>
        <w:jc w:val="center"/>
        <w:rPr>
          <w:rFonts w:asciiTheme="majorHAnsi" w:hAnsiTheme="majorHAnsi" w:cstheme="majorHAnsi"/>
          <w:sz w:val="28"/>
          <w:szCs w:val="28"/>
        </w:rPr>
      </w:pPr>
    </w:p>
    <w:p w14:paraId="4518CF91" w14:textId="77777777" w:rsidR="00503A36"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MARCH 12-13, 2025</w:t>
      </w:r>
    </w:p>
    <w:p w14:paraId="436EF263" w14:textId="77777777" w:rsidR="008520FC" w:rsidRPr="008520FC" w:rsidRDefault="008520FC" w:rsidP="008520FC">
      <w:pPr>
        <w:pStyle w:val="NoSpacing"/>
        <w:jc w:val="center"/>
        <w:rPr>
          <w:rFonts w:asciiTheme="majorHAnsi" w:hAnsiTheme="majorHAnsi" w:cstheme="majorHAnsi"/>
          <w:sz w:val="28"/>
          <w:szCs w:val="28"/>
        </w:rPr>
      </w:pPr>
    </w:p>
    <w:p w14:paraId="63DFB8AD" w14:textId="77777777" w:rsidR="00503A36"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Viewing March 12-13 2-6PM</w:t>
      </w:r>
    </w:p>
    <w:p w14:paraId="7B502A9B" w14:textId="77777777" w:rsidR="008520FC" w:rsidRPr="008520FC" w:rsidRDefault="008520FC" w:rsidP="008520FC">
      <w:pPr>
        <w:pStyle w:val="NoSpacing"/>
        <w:jc w:val="center"/>
        <w:rPr>
          <w:rFonts w:asciiTheme="majorHAnsi" w:hAnsiTheme="majorHAnsi" w:cstheme="majorHAnsi"/>
          <w:sz w:val="28"/>
          <w:szCs w:val="28"/>
        </w:rPr>
      </w:pPr>
    </w:p>
    <w:p w14:paraId="18BCBE3C" w14:textId="77777777" w:rsidR="00503A36" w:rsidRPr="008520FC" w:rsidRDefault="00503A36" w:rsidP="008520FC">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FREE AND OPEN TO THE PUBLIC</w:t>
      </w:r>
    </w:p>
    <w:p w14:paraId="0AD0DA75" w14:textId="77777777" w:rsidR="00A4728F" w:rsidRPr="008520FC" w:rsidRDefault="00A4728F" w:rsidP="008520FC">
      <w:pPr>
        <w:pStyle w:val="NoSpacing"/>
        <w:rPr>
          <w:rFonts w:asciiTheme="majorHAnsi" w:hAnsiTheme="majorHAnsi" w:cstheme="majorHAnsi"/>
          <w:sz w:val="28"/>
          <w:szCs w:val="28"/>
        </w:rPr>
      </w:pPr>
    </w:p>
    <w:p w14:paraId="51455F44" w14:textId="77777777" w:rsidR="00566281" w:rsidRPr="008520FC" w:rsidRDefault="00566281" w:rsidP="008520FC">
      <w:pPr>
        <w:pStyle w:val="NoSpacing"/>
        <w:rPr>
          <w:rFonts w:asciiTheme="majorHAnsi" w:hAnsiTheme="majorHAnsi" w:cstheme="majorHAnsi"/>
          <w:sz w:val="28"/>
          <w:szCs w:val="28"/>
        </w:rPr>
      </w:pPr>
    </w:p>
    <w:p w14:paraId="456041A0" w14:textId="77777777" w:rsidR="00566281" w:rsidRDefault="00566281" w:rsidP="008520FC">
      <w:pPr>
        <w:pStyle w:val="NoSpacing"/>
        <w:rPr>
          <w:rFonts w:asciiTheme="majorHAnsi" w:hAnsiTheme="majorHAnsi" w:cstheme="majorHAnsi"/>
          <w:sz w:val="28"/>
          <w:szCs w:val="28"/>
        </w:rPr>
      </w:pPr>
    </w:p>
    <w:p w14:paraId="2CCD56E0" w14:textId="77777777" w:rsidR="008520FC" w:rsidRDefault="008520FC" w:rsidP="008520FC">
      <w:pPr>
        <w:pStyle w:val="NoSpacing"/>
        <w:rPr>
          <w:rFonts w:asciiTheme="majorHAnsi" w:hAnsiTheme="majorHAnsi" w:cstheme="majorHAnsi"/>
          <w:sz w:val="28"/>
          <w:szCs w:val="28"/>
        </w:rPr>
      </w:pPr>
    </w:p>
    <w:p w14:paraId="4CEF6725" w14:textId="77777777" w:rsidR="008520FC" w:rsidRDefault="008520FC" w:rsidP="008520FC">
      <w:pPr>
        <w:pStyle w:val="NoSpacing"/>
        <w:rPr>
          <w:rFonts w:asciiTheme="majorHAnsi" w:hAnsiTheme="majorHAnsi" w:cstheme="majorHAnsi"/>
          <w:sz w:val="28"/>
          <w:szCs w:val="28"/>
        </w:rPr>
      </w:pPr>
    </w:p>
    <w:p w14:paraId="2DC9B4AE" w14:textId="77777777" w:rsidR="008520FC" w:rsidRDefault="008520FC" w:rsidP="008520FC">
      <w:pPr>
        <w:pStyle w:val="NoSpacing"/>
        <w:rPr>
          <w:rFonts w:asciiTheme="majorHAnsi" w:hAnsiTheme="majorHAnsi" w:cstheme="majorHAnsi"/>
          <w:sz w:val="28"/>
          <w:szCs w:val="28"/>
        </w:rPr>
      </w:pPr>
    </w:p>
    <w:p w14:paraId="6741A14D" w14:textId="77777777" w:rsidR="008520FC" w:rsidRDefault="008520FC" w:rsidP="008520FC">
      <w:pPr>
        <w:pStyle w:val="NoSpacing"/>
        <w:rPr>
          <w:rFonts w:asciiTheme="majorHAnsi" w:hAnsiTheme="majorHAnsi" w:cstheme="majorHAnsi"/>
          <w:sz w:val="28"/>
          <w:szCs w:val="28"/>
        </w:rPr>
      </w:pPr>
    </w:p>
    <w:p w14:paraId="38466FEA" w14:textId="77777777" w:rsidR="008520FC" w:rsidRDefault="008520FC" w:rsidP="008520FC">
      <w:pPr>
        <w:pStyle w:val="NoSpacing"/>
        <w:rPr>
          <w:rFonts w:asciiTheme="majorHAnsi" w:hAnsiTheme="majorHAnsi" w:cstheme="majorHAnsi"/>
          <w:sz w:val="28"/>
          <w:szCs w:val="28"/>
        </w:rPr>
      </w:pPr>
    </w:p>
    <w:p w14:paraId="1821648D" w14:textId="77777777" w:rsidR="008520FC" w:rsidRDefault="008520FC" w:rsidP="008520FC">
      <w:pPr>
        <w:pStyle w:val="NoSpacing"/>
        <w:rPr>
          <w:rFonts w:asciiTheme="majorHAnsi" w:hAnsiTheme="majorHAnsi" w:cstheme="majorHAnsi"/>
          <w:sz w:val="28"/>
          <w:szCs w:val="28"/>
        </w:rPr>
      </w:pPr>
    </w:p>
    <w:p w14:paraId="7D6EBDF5" w14:textId="77777777" w:rsidR="008520FC" w:rsidRPr="008520FC" w:rsidRDefault="008520FC" w:rsidP="008520FC">
      <w:pPr>
        <w:pStyle w:val="NoSpacing"/>
        <w:jc w:val="center"/>
        <w:rPr>
          <w:rFonts w:asciiTheme="majorHAnsi" w:hAnsiTheme="majorHAnsi" w:cstheme="majorHAnsi"/>
          <w:sz w:val="28"/>
          <w:szCs w:val="28"/>
        </w:rPr>
      </w:pPr>
    </w:p>
    <w:p w14:paraId="3220E689" w14:textId="6D648C1E" w:rsidR="005471B0" w:rsidRPr="008520FC" w:rsidRDefault="005471B0" w:rsidP="008520FC">
      <w:pPr>
        <w:pStyle w:val="NoSpacing"/>
        <w:jc w:val="center"/>
        <w:rPr>
          <w:rFonts w:asciiTheme="majorHAnsi" w:hAnsiTheme="majorHAnsi" w:cstheme="majorHAnsi"/>
          <w:b/>
          <w:bCs/>
          <w:sz w:val="28"/>
          <w:szCs w:val="28"/>
          <w:u w:val="single"/>
        </w:rPr>
      </w:pPr>
      <w:r w:rsidRPr="008520FC">
        <w:rPr>
          <w:rFonts w:asciiTheme="majorHAnsi" w:hAnsiTheme="majorHAnsi" w:cstheme="majorHAnsi"/>
          <w:b/>
          <w:bCs/>
          <w:sz w:val="28"/>
          <w:szCs w:val="28"/>
          <w:u w:val="single"/>
        </w:rPr>
        <w:lastRenderedPageBreak/>
        <w:t>TABLE OF CONTENTS</w:t>
      </w:r>
    </w:p>
    <w:p w14:paraId="60C19280" w14:textId="77777777" w:rsidR="005471B0" w:rsidRPr="008520FC" w:rsidRDefault="005471B0" w:rsidP="008520FC">
      <w:pPr>
        <w:pStyle w:val="NoSpacing"/>
        <w:rPr>
          <w:rFonts w:asciiTheme="majorHAnsi" w:hAnsiTheme="majorHAnsi" w:cstheme="majorHAnsi"/>
          <w:sz w:val="28"/>
          <w:szCs w:val="28"/>
        </w:rPr>
      </w:pPr>
    </w:p>
    <w:p w14:paraId="02D5747D" w14:textId="380661B5" w:rsidR="00A158FD" w:rsidRDefault="008520FC"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Committee chairmen</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sidR="00661DB8">
        <w:rPr>
          <w:rFonts w:asciiTheme="majorHAnsi" w:hAnsiTheme="majorHAnsi" w:cstheme="majorHAnsi"/>
          <w:b/>
          <w:bCs/>
          <w:sz w:val="28"/>
          <w:szCs w:val="28"/>
        </w:rPr>
        <w:t>4</w:t>
      </w:r>
    </w:p>
    <w:p w14:paraId="310A94A2" w14:textId="77777777" w:rsidR="00661DB8" w:rsidRDefault="00661DB8" w:rsidP="008520FC">
      <w:pPr>
        <w:pStyle w:val="NoSpacing"/>
        <w:rPr>
          <w:rFonts w:asciiTheme="majorHAnsi" w:hAnsiTheme="majorHAnsi" w:cstheme="majorHAnsi"/>
          <w:b/>
          <w:bCs/>
          <w:sz w:val="28"/>
          <w:szCs w:val="28"/>
        </w:rPr>
      </w:pPr>
    </w:p>
    <w:p w14:paraId="78FC19DD" w14:textId="083BF96C" w:rsidR="00661DB8" w:rsidRDefault="00661DB8" w:rsidP="008520FC">
      <w:pPr>
        <w:pStyle w:val="NoSpacing"/>
        <w:rPr>
          <w:rFonts w:asciiTheme="majorHAnsi" w:hAnsiTheme="majorHAnsi" w:cstheme="majorHAnsi"/>
          <w:b/>
          <w:bCs/>
          <w:sz w:val="28"/>
          <w:szCs w:val="28"/>
        </w:rPr>
      </w:pPr>
      <w:r>
        <w:rPr>
          <w:rFonts w:asciiTheme="majorHAnsi" w:hAnsiTheme="majorHAnsi" w:cstheme="majorHAnsi"/>
          <w:b/>
          <w:bCs/>
          <w:sz w:val="28"/>
          <w:szCs w:val="28"/>
        </w:rPr>
        <w:t>General Rules</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5</w:t>
      </w:r>
    </w:p>
    <w:p w14:paraId="7AB79CD6" w14:textId="77777777" w:rsidR="00661DB8" w:rsidRDefault="00661DB8" w:rsidP="008520FC">
      <w:pPr>
        <w:pStyle w:val="NoSpacing"/>
        <w:rPr>
          <w:rFonts w:asciiTheme="majorHAnsi" w:hAnsiTheme="majorHAnsi" w:cstheme="majorHAnsi"/>
          <w:b/>
          <w:bCs/>
          <w:sz w:val="28"/>
          <w:szCs w:val="28"/>
        </w:rPr>
      </w:pPr>
    </w:p>
    <w:p w14:paraId="4070B9C0" w14:textId="24254725" w:rsidR="008520FC" w:rsidRDefault="00661DB8" w:rsidP="008520FC">
      <w:pPr>
        <w:pStyle w:val="NoSpacing"/>
        <w:rPr>
          <w:rFonts w:asciiTheme="majorHAnsi" w:hAnsiTheme="majorHAnsi" w:cstheme="majorHAnsi"/>
          <w:b/>
          <w:bCs/>
          <w:sz w:val="28"/>
          <w:szCs w:val="28"/>
        </w:rPr>
      </w:pPr>
      <w:r>
        <w:rPr>
          <w:rFonts w:asciiTheme="majorHAnsi" w:hAnsiTheme="majorHAnsi" w:cstheme="majorHAnsi"/>
          <w:b/>
          <w:bCs/>
          <w:sz w:val="28"/>
          <w:szCs w:val="28"/>
        </w:rPr>
        <w:t>Design Division Rules</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7</w:t>
      </w:r>
    </w:p>
    <w:p w14:paraId="07EA9492" w14:textId="77777777" w:rsidR="00A85A8A" w:rsidRDefault="00A85A8A" w:rsidP="008520FC">
      <w:pPr>
        <w:pStyle w:val="NoSpacing"/>
        <w:rPr>
          <w:rFonts w:asciiTheme="majorHAnsi" w:hAnsiTheme="majorHAnsi" w:cstheme="majorHAnsi"/>
          <w:b/>
          <w:bCs/>
          <w:sz w:val="28"/>
          <w:szCs w:val="28"/>
        </w:rPr>
      </w:pPr>
    </w:p>
    <w:p w14:paraId="6A1ABD22" w14:textId="564C28CF" w:rsidR="00A85A8A" w:rsidRPr="008520FC" w:rsidRDefault="00A85A8A" w:rsidP="008520FC">
      <w:pPr>
        <w:pStyle w:val="NoSpacing"/>
        <w:rPr>
          <w:rFonts w:asciiTheme="majorHAnsi" w:hAnsiTheme="majorHAnsi" w:cstheme="majorHAnsi"/>
          <w:b/>
          <w:bCs/>
          <w:sz w:val="28"/>
          <w:szCs w:val="28"/>
        </w:rPr>
      </w:pPr>
      <w:r>
        <w:rPr>
          <w:rFonts w:asciiTheme="majorHAnsi" w:hAnsiTheme="majorHAnsi" w:cstheme="majorHAnsi"/>
          <w:b/>
          <w:bCs/>
          <w:sz w:val="28"/>
          <w:szCs w:val="28"/>
        </w:rPr>
        <w:t>Standard System of Awarding</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9</w:t>
      </w:r>
    </w:p>
    <w:p w14:paraId="06F530B4" w14:textId="77777777" w:rsidR="00450C0B" w:rsidRDefault="0054000A" w:rsidP="0054000A">
      <w:pPr>
        <w:pStyle w:val="NoSpacing"/>
        <w:rPr>
          <w:rFonts w:asciiTheme="majorHAnsi" w:hAnsiTheme="majorHAnsi" w:cstheme="majorHAnsi"/>
          <w:b/>
          <w:sz w:val="28"/>
          <w:szCs w:val="28"/>
        </w:rPr>
      </w:pPr>
      <w:r w:rsidRPr="0054000A">
        <w:rPr>
          <w:rFonts w:asciiTheme="majorHAnsi" w:hAnsiTheme="majorHAnsi" w:cstheme="majorHAnsi"/>
          <w:b/>
          <w:sz w:val="28"/>
          <w:szCs w:val="28"/>
        </w:rPr>
        <w:t xml:space="preserve">Requirements for NGC Design Division </w:t>
      </w:r>
      <w:r>
        <w:rPr>
          <w:rFonts w:asciiTheme="majorHAnsi" w:hAnsiTheme="majorHAnsi" w:cstheme="majorHAnsi"/>
          <w:b/>
          <w:sz w:val="28"/>
          <w:szCs w:val="28"/>
        </w:rPr>
        <w:t xml:space="preserve">Top </w:t>
      </w:r>
      <w:r w:rsidRPr="0054000A">
        <w:rPr>
          <w:rFonts w:asciiTheme="majorHAnsi" w:hAnsiTheme="majorHAnsi" w:cstheme="majorHAnsi"/>
          <w:b/>
          <w:sz w:val="28"/>
          <w:szCs w:val="28"/>
        </w:rPr>
        <w:t>Exhibitor Awards</w:t>
      </w:r>
    </w:p>
    <w:p w14:paraId="55150836" w14:textId="77777777" w:rsidR="00450C0B" w:rsidRDefault="00450C0B" w:rsidP="0054000A">
      <w:pPr>
        <w:pStyle w:val="NoSpacing"/>
        <w:rPr>
          <w:rFonts w:asciiTheme="majorHAnsi" w:hAnsiTheme="majorHAnsi" w:cstheme="majorHAnsi"/>
          <w:b/>
          <w:sz w:val="28"/>
          <w:szCs w:val="28"/>
        </w:rPr>
      </w:pPr>
    </w:p>
    <w:p w14:paraId="0AEE0380" w14:textId="77777777" w:rsidR="00450C0B" w:rsidRDefault="00450C0B" w:rsidP="00450C0B">
      <w:pPr>
        <w:pStyle w:val="NoSpacing"/>
        <w:tabs>
          <w:tab w:val="center" w:pos="4680"/>
        </w:tabs>
        <w:rPr>
          <w:rFonts w:asciiTheme="majorHAnsi" w:hAnsiTheme="majorHAnsi" w:cstheme="majorHAnsi"/>
          <w:b/>
          <w:sz w:val="28"/>
          <w:szCs w:val="28"/>
        </w:rPr>
      </w:pPr>
      <w:r w:rsidRPr="00450C0B">
        <w:rPr>
          <w:rFonts w:asciiTheme="majorHAnsi" w:hAnsiTheme="majorHAnsi" w:cstheme="majorHAnsi"/>
          <w:b/>
          <w:bCs/>
          <w:sz w:val="28"/>
          <w:szCs w:val="28"/>
        </w:rPr>
        <w:t xml:space="preserve">NGC Top Exhibitor Awards being offered </w:t>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t>9-10</w:t>
      </w:r>
    </w:p>
    <w:p w14:paraId="39C331D3" w14:textId="77777777" w:rsidR="00450C0B" w:rsidRDefault="00450C0B" w:rsidP="00450C0B">
      <w:pPr>
        <w:pStyle w:val="NoSpacing"/>
        <w:tabs>
          <w:tab w:val="center" w:pos="4680"/>
        </w:tabs>
        <w:rPr>
          <w:rFonts w:asciiTheme="majorHAnsi" w:hAnsiTheme="majorHAnsi" w:cstheme="majorHAnsi"/>
          <w:b/>
          <w:sz w:val="28"/>
          <w:szCs w:val="28"/>
        </w:rPr>
      </w:pPr>
    </w:p>
    <w:p w14:paraId="06A124DC" w14:textId="3F832CE5" w:rsidR="00450C0B" w:rsidRPr="00450C0B" w:rsidRDefault="00450C0B" w:rsidP="00450C0B">
      <w:pPr>
        <w:pStyle w:val="NoSpacing"/>
        <w:tabs>
          <w:tab w:val="center" w:pos="4680"/>
        </w:tabs>
        <w:rPr>
          <w:rFonts w:asciiTheme="majorHAnsi" w:hAnsiTheme="majorHAnsi" w:cstheme="majorHAnsi"/>
          <w:b/>
          <w:sz w:val="28"/>
          <w:szCs w:val="28"/>
        </w:rPr>
      </w:pPr>
      <w:r w:rsidRPr="00450C0B">
        <w:rPr>
          <w:rFonts w:asciiTheme="majorHAnsi" w:hAnsiTheme="majorHAnsi" w:cstheme="majorHAnsi"/>
          <w:b/>
          <w:sz w:val="28"/>
          <w:szCs w:val="28"/>
        </w:rPr>
        <w:t xml:space="preserve"> </w:t>
      </w:r>
      <w:r w:rsidR="00AB162E">
        <w:rPr>
          <w:rFonts w:asciiTheme="majorHAnsi" w:hAnsiTheme="majorHAnsi" w:cstheme="majorHAnsi"/>
          <w:b/>
          <w:sz w:val="28"/>
          <w:szCs w:val="28"/>
        </w:rPr>
        <w:t>Design Division-Sections and Classes</w:t>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t>11</w:t>
      </w:r>
      <w:r w:rsidRPr="00450C0B">
        <w:rPr>
          <w:rFonts w:asciiTheme="majorHAnsi" w:hAnsiTheme="majorHAnsi" w:cstheme="majorHAnsi"/>
          <w:b/>
          <w:sz w:val="28"/>
          <w:szCs w:val="28"/>
        </w:rPr>
        <w:tab/>
      </w:r>
    </w:p>
    <w:p w14:paraId="5CC82E32" w14:textId="77777777" w:rsidR="00450C0B" w:rsidRDefault="00450C0B" w:rsidP="0054000A">
      <w:pPr>
        <w:pStyle w:val="NoSpacing"/>
        <w:rPr>
          <w:rFonts w:asciiTheme="majorHAnsi" w:hAnsiTheme="majorHAnsi" w:cstheme="majorHAnsi"/>
          <w:b/>
          <w:sz w:val="28"/>
          <w:szCs w:val="28"/>
        </w:rPr>
      </w:pPr>
    </w:p>
    <w:p w14:paraId="110760B2" w14:textId="5F0E3696" w:rsidR="0054000A" w:rsidRPr="0054000A" w:rsidRDefault="0054000A" w:rsidP="0054000A">
      <w:pPr>
        <w:pStyle w:val="NoSpacing"/>
        <w:rPr>
          <w:rFonts w:asciiTheme="majorHAnsi" w:hAnsiTheme="majorHAnsi" w:cstheme="majorHAnsi"/>
          <w:b/>
          <w:sz w:val="28"/>
          <w:szCs w:val="28"/>
        </w:rPr>
      </w:pPr>
      <w:r w:rsidRPr="0054000A">
        <w:rPr>
          <w:rFonts w:asciiTheme="majorHAnsi" w:hAnsiTheme="majorHAnsi" w:cstheme="majorHAnsi"/>
          <w:b/>
          <w:sz w:val="28"/>
          <w:szCs w:val="28"/>
        </w:rPr>
        <w:t xml:space="preserve"> </w:t>
      </w:r>
      <w:r w:rsidR="00AB162E">
        <w:rPr>
          <w:rFonts w:asciiTheme="majorHAnsi" w:hAnsiTheme="majorHAnsi" w:cstheme="majorHAnsi"/>
          <w:b/>
          <w:sz w:val="28"/>
          <w:szCs w:val="28"/>
        </w:rPr>
        <w:t>Educational Division</w:t>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r>
      <w:r w:rsidR="00AB162E">
        <w:rPr>
          <w:rFonts w:asciiTheme="majorHAnsi" w:hAnsiTheme="majorHAnsi" w:cstheme="majorHAnsi"/>
          <w:b/>
          <w:sz w:val="28"/>
          <w:szCs w:val="28"/>
        </w:rPr>
        <w:tab/>
        <w:t>16</w:t>
      </w:r>
    </w:p>
    <w:p w14:paraId="5CFFD56E" w14:textId="77777777" w:rsidR="00A158FD" w:rsidRPr="008520FC" w:rsidRDefault="00A158FD" w:rsidP="008520FC">
      <w:pPr>
        <w:pStyle w:val="NoSpacing"/>
        <w:rPr>
          <w:rFonts w:asciiTheme="majorHAnsi" w:hAnsiTheme="majorHAnsi" w:cstheme="majorHAnsi"/>
          <w:b/>
          <w:bCs/>
          <w:sz w:val="28"/>
          <w:szCs w:val="28"/>
          <w:u w:val="single"/>
        </w:rPr>
      </w:pPr>
    </w:p>
    <w:p w14:paraId="1FE9C423" w14:textId="77777777" w:rsidR="00A158FD" w:rsidRPr="008520FC" w:rsidRDefault="00A158FD" w:rsidP="008520FC">
      <w:pPr>
        <w:pStyle w:val="NoSpacing"/>
        <w:rPr>
          <w:rFonts w:asciiTheme="majorHAnsi" w:hAnsiTheme="majorHAnsi" w:cstheme="majorHAnsi"/>
          <w:b/>
          <w:bCs/>
          <w:sz w:val="28"/>
          <w:szCs w:val="28"/>
          <w:u w:val="single"/>
        </w:rPr>
      </w:pPr>
    </w:p>
    <w:p w14:paraId="7E8CABE3" w14:textId="77777777" w:rsidR="00A158FD" w:rsidRPr="008520FC" w:rsidRDefault="00A158FD" w:rsidP="008520FC">
      <w:pPr>
        <w:pStyle w:val="NoSpacing"/>
        <w:rPr>
          <w:rFonts w:asciiTheme="majorHAnsi" w:hAnsiTheme="majorHAnsi" w:cstheme="majorHAnsi"/>
          <w:b/>
          <w:bCs/>
          <w:sz w:val="28"/>
          <w:szCs w:val="28"/>
          <w:u w:val="single"/>
        </w:rPr>
      </w:pPr>
    </w:p>
    <w:p w14:paraId="404AD70A" w14:textId="77777777" w:rsidR="00A158FD" w:rsidRPr="008520FC" w:rsidRDefault="00A158FD" w:rsidP="008520FC">
      <w:pPr>
        <w:pStyle w:val="NoSpacing"/>
        <w:rPr>
          <w:rFonts w:asciiTheme="majorHAnsi" w:hAnsiTheme="majorHAnsi" w:cstheme="majorHAnsi"/>
          <w:b/>
          <w:bCs/>
          <w:sz w:val="28"/>
          <w:szCs w:val="28"/>
          <w:u w:val="single"/>
        </w:rPr>
      </w:pPr>
    </w:p>
    <w:p w14:paraId="3565137E" w14:textId="77777777" w:rsidR="00A158FD" w:rsidRPr="008520FC" w:rsidRDefault="00A158FD" w:rsidP="008520FC">
      <w:pPr>
        <w:pStyle w:val="NoSpacing"/>
        <w:rPr>
          <w:rFonts w:asciiTheme="majorHAnsi" w:hAnsiTheme="majorHAnsi" w:cstheme="majorHAnsi"/>
          <w:b/>
          <w:bCs/>
          <w:sz w:val="28"/>
          <w:szCs w:val="28"/>
          <w:u w:val="single"/>
        </w:rPr>
      </w:pPr>
    </w:p>
    <w:p w14:paraId="613B1073" w14:textId="77777777" w:rsidR="00A158FD" w:rsidRPr="008520FC" w:rsidRDefault="00A158FD" w:rsidP="008520FC">
      <w:pPr>
        <w:pStyle w:val="NoSpacing"/>
        <w:rPr>
          <w:rFonts w:asciiTheme="majorHAnsi" w:hAnsiTheme="majorHAnsi" w:cstheme="majorHAnsi"/>
          <w:b/>
          <w:bCs/>
          <w:sz w:val="28"/>
          <w:szCs w:val="28"/>
          <w:u w:val="single"/>
        </w:rPr>
      </w:pPr>
    </w:p>
    <w:p w14:paraId="525F0D7E" w14:textId="77777777" w:rsidR="00A158FD" w:rsidRPr="008520FC" w:rsidRDefault="00A158FD" w:rsidP="008520FC">
      <w:pPr>
        <w:pStyle w:val="NoSpacing"/>
        <w:rPr>
          <w:rFonts w:asciiTheme="majorHAnsi" w:hAnsiTheme="majorHAnsi" w:cstheme="majorHAnsi"/>
          <w:b/>
          <w:bCs/>
          <w:sz w:val="28"/>
          <w:szCs w:val="28"/>
          <w:u w:val="single"/>
        </w:rPr>
      </w:pPr>
    </w:p>
    <w:p w14:paraId="3ABDF925" w14:textId="77777777" w:rsidR="00A158FD" w:rsidRPr="008520FC" w:rsidRDefault="00A158FD" w:rsidP="008520FC">
      <w:pPr>
        <w:pStyle w:val="NoSpacing"/>
        <w:rPr>
          <w:rFonts w:asciiTheme="majorHAnsi" w:hAnsiTheme="majorHAnsi" w:cstheme="majorHAnsi"/>
          <w:b/>
          <w:bCs/>
          <w:sz w:val="28"/>
          <w:szCs w:val="28"/>
          <w:u w:val="single"/>
        </w:rPr>
      </w:pPr>
    </w:p>
    <w:p w14:paraId="4F94526D" w14:textId="77777777" w:rsidR="00A158FD" w:rsidRPr="008520FC" w:rsidRDefault="00A158FD" w:rsidP="008520FC">
      <w:pPr>
        <w:pStyle w:val="NoSpacing"/>
        <w:rPr>
          <w:rFonts w:asciiTheme="majorHAnsi" w:hAnsiTheme="majorHAnsi" w:cstheme="majorHAnsi"/>
          <w:b/>
          <w:bCs/>
          <w:sz w:val="28"/>
          <w:szCs w:val="28"/>
          <w:u w:val="single"/>
        </w:rPr>
      </w:pPr>
    </w:p>
    <w:p w14:paraId="75EC159F" w14:textId="77777777" w:rsidR="00A158FD" w:rsidRPr="008520FC" w:rsidRDefault="00A158FD" w:rsidP="008520FC">
      <w:pPr>
        <w:pStyle w:val="NoSpacing"/>
        <w:rPr>
          <w:rFonts w:asciiTheme="majorHAnsi" w:hAnsiTheme="majorHAnsi" w:cstheme="majorHAnsi"/>
          <w:b/>
          <w:bCs/>
          <w:sz w:val="28"/>
          <w:szCs w:val="28"/>
          <w:u w:val="single"/>
        </w:rPr>
      </w:pPr>
    </w:p>
    <w:p w14:paraId="7985F323" w14:textId="77777777" w:rsidR="00A158FD" w:rsidRPr="008520FC" w:rsidRDefault="00A158FD" w:rsidP="008520FC">
      <w:pPr>
        <w:pStyle w:val="NoSpacing"/>
        <w:rPr>
          <w:rFonts w:asciiTheme="majorHAnsi" w:hAnsiTheme="majorHAnsi" w:cstheme="majorHAnsi"/>
          <w:b/>
          <w:bCs/>
          <w:sz w:val="28"/>
          <w:szCs w:val="28"/>
          <w:u w:val="single"/>
        </w:rPr>
      </w:pPr>
    </w:p>
    <w:p w14:paraId="3DF40405" w14:textId="77777777" w:rsidR="00A158FD" w:rsidRPr="008520FC" w:rsidRDefault="00A158FD" w:rsidP="008520FC">
      <w:pPr>
        <w:pStyle w:val="NoSpacing"/>
        <w:rPr>
          <w:rFonts w:asciiTheme="majorHAnsi" w:hAnsiTheme="majorHAnsi" w:cstheme="majorHAnsi"/>
          <w:b/>
          <w:bCs/>
          <w:sz w:val="28"/>
          <w:szCs w:val="28"/>
          <w:u w:val="single"/>
        </w:rPr>
      </w:pPr>
    </w:p>
    <w:p w14:paraId="3B325963" w14:textId="77777777" w:rsidR="00A158FD" w:rsidRPr="008520FC" w:rsidRDefault="00A158FD" w:rsidP="008520FC">
      <w:pPr>
        <w:pStyle w:val="NoSpacing"/>
        <w:rPr>
          <w:rFonts w:asciiTheme="majorHAnsi" w:hAnsiTheme="majorHAnsi" w:cstheme="majorHAnsi"/>
          <w:b/>
          <w:bCs/>
          <w:sz w:val="28"/>
          <w:szCs w:val="28"/>
          <w:u w:val="single"/>
        </w:rPr>
      </w:pPr>
    </w:p>
    <w:p w14:paraId="19E7AD40" w14:textId="77777777" w:rsidR="00A158FD" w:rsidRPr="008520FC" w:rsidRDefault="00A158FD" w:rsidP="008520FC">
      <w:pPr>
        <w:pStyle w:val="NoSpacing"/>
        <w:rPr>
          <w:rFonts w:asciiTheme="majorHAnsi" w:hAnsiTheme="majorHAnsi" w:cstheme="majorHAnsi"/>
          <w:b/>
          <w:bCs/>
          <w:sz w:val="28"/>
          <w:szCs w:val="28"/>
          <w:u w:val="single"/>
        </w:rPr>
      </w:pPr>
    </w:p>
    <w:p w14:paraId="34DD93C1" w14:textId="77777777" w:rsidR="00A158FD" w:rsidRPr="008520FC" w:rsidRDefault="00A158FD" w:rsidP="008520FC">
      <w:pPr>
        <w:pStyle w:val="NoSpacing"/>
        <w:rPr>
          <w:rFonts w:asciiTheme="majorHAnsi" w:hAnsiTheme="majorHAnsi" w:cstheme="majorHAnsi"/>
          <w:b/>
          <w:bCs/>
          <w:sz w:val="28"/>
          <w:szCs w:val="28"/>
          <w:u w:val="single"/>
        </w:rPr>
      </w:pPr>
    </w:p>
    <w:p w14:paraId="6E835C2F" w14:textId="77777777" w:rsidR="00A158FD" w:rsidRPr="008520FC" w:rsidRDefault="00A158FD" w:rsidP="008520FC">
      <w:pPr>
        <w:pStyle w:val="NoSpacing"/>
        <w:rPr>
          <w:rFonts w:asciiTheme="majorHAnsi" w:hAnsiTheme="majorHAnsi" w:cstheme="majorHAnsi"/>
          <w:b/>
          <w:bCs/>
          <w:sz w:val="28"/>
          <w:szCs w:val="28"/>
          <w:u w:val="single"/>
        </w:rPr>
      </w:pPr>
    </w:p>
    <w:p w14:paraId="4DEE5DAD" w14:textId="77777777" w:rsidR="00A158FD" w:rsidRPr="008520FC" w:rsidRDefault="00A158FD" w:rsidP="008520FC">
      <w:pPr>
        <w:pStyle w:val="NoSpacing"/>
        <w:rPr>
          <w:rFonts w:asciiTheme="majorHAnsi" w:hAnsiTheme="majorHAnsi" w:cstheme="majorHAnsi"/>
          <w:b/>
          <w:bCs/>
          <w:sz w:val="28"/>
          <w:szCs w:val="28"/>
          <w:u w:val="single"/>
        </w:rPr>
      </w:pPr>
    </w:p>
    <w:p w14:paraId="4899374A" w14:textId="77777777" w:rsidR="00A158FD" w:rsidRPr="008520FC" w:rsidRDefault="00A158FD" w:rsidP="008520FC">
      <w:pPr>
        <w:pStyle w:val="NoSpacing"/>
        <w:rPr>
          <w:rFonts w:asciiTheme="majorHAnsi" w:hAnsiTheme="majorHAnsi" w:cstheme="majorHAnsi"/>
          <w:b/>
          <w:bCs/>
          <w:sz w:val="28"/>
          <w:szCs w:val="28"/>
          <w:u w:val="single"/>
        </w:rPr>
      </w:pPr>
    </w:p>
    <w:p w14:paraId="26F1CEED" w14:textId="77777777" w:rsidR="00A158FD" w:rsidRPr="008520FC" w:rsidRDefault="00A158FD" w:rsidP="008520FC">
      <w:pPr>
        <w:pStyle w:val="NoSpacing"/>
        <w:rPr>
          <w:rFonts w:asciiTheme="majorHAnsi" w:hAnsiTheme="majorHAnsi" w:cstheme="majorHAnsi"/>
          <w:b/>
          <w:bCs/>
          <w:sz w:val="28"/>
          <w:szCs w:val="28"/>
          <w:u w:val="single"/>
        </w:rPr>
      </w:pPr>
    </w:p>
    <w:p w14:paraId="6FC7264E" w14:textId="77777777" w:rsidR="00A158FD" w:rsidRPr="008520FC" w:rsidRDefault="00A158FD" w:rsidP="008520FC">
      <w:pPr>
        <w:pStyle w:val="NoSpacing"/>
        <w:rPr>
          <w:rFonts w:asciiTheme="majorHAnsi" w:hAnsiTheme="majorHAnsi" w:cstheme="majorHAnsi"/>
          <w:b/>
          <w:bCs/>
          <w:sz w:val="28"/>
          <w:szCs w:val="28"/>
          <w:u w:val="single"/>
        </w:rPr>
      </w:pPr>
    </w:p>
    <w:p w14:paraId="3B7729A1" w14:textId="77777777" w:rsidR="00FE2AEA" w:rsidRDefault="00FE2AEA" w:rsidP="008520FC">
      <w:pPr>
        <w:pStyle w:val="NoSpacing"/>
        <w:rPr>
          <w:rFonts w:asciiTheme="majorHAnsi" w:hAnsiTheme="majorHAnsi" w:cstheme="majorHAnsi"/>
          <w:b/>
          <w:bCs/>
          <w:sz w:val="28"/>
          <w:szCs w:val="28"/>
          <w:u w:val="single"/>
        </w:rPr>
      </w:pPr>
    </w:p>
    <w:p w14:paraId="3F8C73B8" w14:textId="000ADAC3" w:rsidR="005471B0" w:rsidRPr="008520FC" w:rsidRDefault="005471B0" w:rsidP="00FE2AEA">
      <w:pPr>
        <w:pStyle w:val="NoSpacing"/>
        <w:jc w:val="center"/>
        <w:rPr>
          <w:rFonts w:asciiTheme="majorHAnsi" w:hAnsiTheme="majorHAnsi" w:cstheme="majorHAnsi"/>
          <w:b/>
          <w:bCs/>
          <w:sz w:val="28"/>
          <w:szCs w:val="28"/>
          <w:u w:val="single"/>
        </w:rPr>
      </w:pPr>
      <w:r w:rsidRPr="008520FC">
        <w:rPr>
          <w:rFonts w:asciiTheme="majorHAnsi" w:hAnsiTheme="majorHAnsi" w:cstheme="majorHAnsi"/>
          <w:b/>
          <w:bCs/>
          <w:sz w:val="28"/>
          <w:szCs w:val="28"/>
          <w:u w:val="single"/>
        </w:rPr>
        <w:lastRenderedPageBreak/>
        <w:t xml:space="preserve">COMMITTEE </w:t>
      </w:r>
      <w:r w:rsidR="00034ADE">
        <w:rPr>
          <w:rFonts w:asciiTheme="majorHAnsi" w:hAnsiTheme="majorHAnsi" w:cstheme="majorHAnsi"/>
          <w:b/>
          <w:bCs/>
          <w:sz w:val="28"/>
          <w:szCs w:val="28"/>
          <w:u w:val="single"/>
        </w:rPr>
        <w:t>CHAIRS</w:t>
      </w:r>
    </w:p>
    <w:p w14:paraId="0648319B" w14:textId="77777777" w:rsidR="00A158FD" w:rsidRPr="008520FC" w:rsidRDefault="00A158FD" w:rsidP="008520FC">
      <w:pPr>
        <w:pStyle w:val="NoSpacing"/>
        <w:rPr>
          <w:rFonts w:asciiTheme="majorHAnsi" w:hAnsiTheme="majorHAnsi" w:cstheme="majorHAnsi"/>
          <w:sz w:val="28"/>
          <w:szCs w:val="28"/>
        </w:rPr>
      </w:pPr>
    </w:p>
    <w:p w14:paraId="30694502" w14:textId="47FA9A21" w:rsidR="00272057"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Director, Deep South Garden Clubs, Inc</w:t>
      </w:r>
      <w:r w:rsidR="00272057" w:rsidRPr="008520FC">
        <w:rPr>
          <w:rFonts w:asciiTheme="majorHAnsi" w:hAnsiTheme="majorHAnsi" w:cstheme="majorHAnsi"/>
          <w:sz w:val="28"/>
          <w:szCs w:val="28"/>
          <w:u w:val="single"/>
        </w:rPr>
        <w:t>.</w:t>
      </w:r>
    </w:p>
    <w:p w14:paraId="06CDB5FF" w14:textId="32E35F98" w:rsidR="00272057" w:rsidRPr="008520FC" w:rsidRDefault="00650F52"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Debby Cooper</w:t>
      </w:r>
      <w:r w:rsidR="00272057" w:rsidRPr="008520FC">
        <w:rPr>
          <w:rFonts w:asciiTheme="majorHAnsi" w:hAnsiTheme="majorHAnsi" w:cstheme="majorHAnsi"/>
          <w:sz w:val="28"/>
          <w:szCs w:val="28"/>
        </w:rPr>
        <w:tab/>
      </w:r>
      <w:r w:rsidR="00272057" w:rsidRPr="008520FC">
        <w:rPr>
          <w:rFonts w:asciiTheme="majorHAnsi" w:hAnsiTheme="majorHAnsi" w:cstheme="majorHAnsi"/>
          <w:sz w:val="28"/>
          <w:szCs w:val="28"/>
        </w:rPr>
        <w:tab/>
        <w:t xml:space="preserve">                                 662-299-8573 </w:t>
      </w:r>
      <w:r w:rsidR="00B82BE6" w:rsidRPr="008520FC">
        <w:rPr>
          <w:rFonts w:asciiTheme="majorHAnsi" w:hAnsiTheme="majorHAnsi" w:cstheme="majorHAnsi"/>
          <w:sz w:val="28"/>
          <w:szCs w:val="28"/>
        </w:rPr>
        <w:t>(</w:t>
      </w:r>
      <w:r w:rsidR="00272057" w:rsidRPr="008520FC">
        <w:rPr>
          <w:rFonts w:asciiTheme="majorHAnsi" w:hAnsiTheme="majorHAnsi" w:cstheme="majorHAnsi"/>
          <w:sz w:val="28"/>
          <w:szCs w:val="28"/>
        </w:rPr>
        <w:t>coopcooper@aol.com</w:t>
      </w:r>
      <w:r w:rsidR="00B82BE6" w:rsidRPr="008520FC">
        <w:rPr>
          <w:rFonts w:asciiTheme="majorHAnsi" w:hAnsiTheme="majorHAnsi" w:cstheme="majorHAnsi"/>
          <w:sz w:val="28"/>
          <w:szCs w:val="28"/>
        </w:rPr>
        <w:t>)</w:t>
      </w:r>
    </w:p>
    <w:p w14:paraId="65DE0EA6" w14:textId="77777777" w:rsidR="005E119A" w:rsidRPr="008520FC" w:rsidRDefault="005E119A" w:rsidP="008520FC">
      <w:pPr>
        <w:pStyle w:val="NoSpacing"/>
        <w:rPr>
          <w:rFonts w:asciiTheme="majorHAnsi" w:hAnsiTheme="majorHAnsi" w:cstheme="majorHAnsi"/>
          <w:sz w:val="28"/>
          <w:szCs w:val="28"/>
          <w:u w:val="single"/>
        </w:rPr>
      </w:pPr>
    </w:p>
    <w:p w14:paraId="7F999DF2" w14:textId="21A4C1F1" w:rsidR="00272057" w:rsidRPr="008520FC" w:rsidRDefault="00272057"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Show Co-Chai</w:t>
      </w:r>
      <w:r w:rsidR="00034ADE">
        <w:rPr>
          <w:rFonts w:asciiTheme="majorHAnsi" w:hAnsiTheme="majorHAnsi" w:cstheme="majorHAnsi"/>
          <w:sz w:val="28"/>
          <w:szCs w:val="28"/>
          <w:u w:val="single"/>
        </w:rPr>
        <w:t>rs</w:t>
      </w:r>
    </w:p>
    <w:p w14:paraId="13DB22B4" w14:textId="4DB986ED" w:rsidR="00B82BE6" w:rsidRPr="008520FC" w:rsidRDefault="0027205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Gina Jogan</w:t>
      </w:r>
      <w:r w:rsidR="00B82BE6" w:rsidRPr="008520FC">
        <w:rPr>
          <w:rFonts w:asciiTheme="majorHAnsi" w:hAnsiTheme="majorHAnsi" w:cstheme="majorHAnsi"/>
          <w:sz w:val="28"/>
          <w:szCs w:val="28"/>
        </w:rPr>
        <w:tab/>
      </w:r>
      <w:r w:rsidR="00B82BE6" w:rsidRPr="008520FC">
        <w:rPr>
          <w:rFonts w:asciiTheme="majorHAnsi" w:hAnsiTheme="majorHAnsi" w:cstheme="majorHAnsi"/>
          <w:sz w:val="28"/>
          <w:szCs w:val="28"/>
        </w:rPr>
        <w:tab/>
      </w:r>
      <w:r w:rsidR="00B82BE6" w:rsidRPr="008520FC">
        <w:rPr>
          <w:rFonts w:asciiTheme="majorHAnsi" w:hAnsiTheme="majorHAnsi" w:cstheme="majorHAnsi"/>
          <w:sz w:val="28"/>
          <w:szCs w:val="28"/>
        </w:rPr>
        <w:tab/>
      </w:r>
      <w:r w:rsidR="00B82BE6" w:rsidRPr="008520FC">
        <w:rPr>
          <w:rFonts w:asciiTheme="majorHAnsi" w:hAnsiTheme="majorHAnsi" w:cstheme="majorHAnsi"/>
          <w:sz w:val="28"/>
          <w:szCs w:val="28"/>
        </w:rPr>
        <w:tab/>
        <w:t xml:space="preserve">          850-324-99783 (gvjogan@panhandle.rr.com)</w:t>
      </w:r>
    </w:p>
    <w:p w14:paraId="75189494" w14:textId="60C6E981" w:rsidR="00272057" w:rsidRPr="008520FC" w:rsidRDefault="00B82B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Tina Tuttle</w:t>
      </w:r>
      <w:r w:rsidRPr="008520FC">
        <w:rPr>
          <w:rFonts w:asciiTheme="majorHAnsi" w:hAnsiTheme="majorHAnsi" w:cstheme="majorHAnsi"/>
          <w:sz w:val="28"/>
          <w:szCs w:val="28"/>
        </w:rPr>
        <w:tab/>
      </w:r>
      <w:r w:rsidRPr="008520FC">
        <w:rPr>
          <w:rFonts w:asciiTheme="majorHAnsi" w:hAnsiTheme="majorHAnsi" w:cstheme="majorHAnsi"/>
          <w:sz w:val="28"/>
          <w:szCs w:val="28"/>
        </w:rPr>
        <w:tab/>
      </w:r>
      <w:r w:rsidRPr="008520FC">
        <w:rPr>
          <w:rFonts w:asciiTheme="majorHAnsi" w:hAnsiTheme="majorHAnsi" w:cstheme="majorHAnsi"/>
          <w:sz w:val="28"/>
          <w:szCs w:val="28"/>
        </w:rPr>
        <w:tab/>
      </w:r>
      <w:r w:rsidRPr="008520FC">
        <w:rPr>
          <w:rFonts w:asciiTheme="majorHAnsi" w:hAnsiTheme="majorHAnsi" w:cstheme="majorHAnsi"/>
          <w:sz w:val="28"/>
          <w:szCs w:val="28"/>
        </w:rPr>
        <w:tab/>
        <w:t xml:space="preserve">                   850-341-2361 (ttuttle1954@gmail.com)</w:t>
      </w:r>
    </w:p>
    <w:p w14:paraId="72F4805D" w14:textId="77777777" w:rsidR="005E119A" w:rsidRPr="008520FC" w:rsidRDefault="005E119A" w:rsidP="008520FC">
      <w:pPr>
        <w:pStyle w:val="NoSpacing"/>
        <w:rPr>
          <w:rFonts w:asciiTheme="majorHAnsi" w:hAnsiTheme="majorHAnsi" w:cstheme="majorHAnsi"/>
          <w:sz w:val="28"/>
          <w:szCs w:val="28"/>
          <w:u w:val="single"/>
        </w:rPr>
      </w:pPr>
    </w:p>
    <w:p w14:paraId="535C43CB" w14:textId="12E4EA12" w:rsidR="00272057"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Flower Show Schedule</w:t>
      </w:r>
      <w:r w:rsidR="005E119A" w:rsidRPr="008520FC">
        <w:rPr>
          <w:rFonts w:asciiTheme="majorHAnsi" w:hAnsiTheme="majorHAnsi" w:cstheme="majorHAnsi"/>
          <w:sz w:val="28"/>
          <w:szCs w:val="28"/>
          <w:u w:val="single"/>
        </w:rPr>
        <w:t>:</w:t>
      </w:r>
      <w:r w:rsidRPr="008520FC">
        <w:rPr>
          <w:rFonts w:asciiTheme="majorHAnsi" w:hAnsiTheme="majorHAnsi" w:cstheme="majorHAnsi"/>
          <w:sz w:val="28"/>
          <w:szCs w:val="28"/>
          <w:u w:val="single"/>
        </w:rPr>
        <w:t xml:space="preserve"> </w:t>
      </w:r>
    </w:p>
    <w:p w14:paraId="4A7A6AFE" w14:textId="675BCEA3" w:rsidR="00650F52" w:rsidRPr="008520FC" w:rsidRDefault="00034ADE" w:rsidP="008520FC">
      <w:pPr>
        <w:pStyle w:val="NoSpacing"/>
        <w:rPr>
          <w:rFonts w:asciiTheme="majorHAnsi" w:hAnsiTheme="majorHAnsi" w:cstheme="majorHAnsi"/>
          <w:sz w:val="28"/>
          <w:szCs w:val="28"/>
        </w:rPr>
      </w:pPr>
      <w:r>
        <w:rPr>
          <w:rFonts w:asciiTheme="majorHAnsi" w:hAnsiTheme="majorHAnsi" w:cstheme="majorHAnsi"/>
          <w:sz w:val="28"/>
          <w:szCs w:val="28"/>
        </w:rPr>
        <w:t>Chair</w:t>
      </w:r>
      <w:r w:rsidR="005E119A" w:rsidRPr="008520FC">
        <w:rPr>
          <w:rFonts w:asciiTheme="majorHAnsi" w:hAnsiTheme="majorHAnsi" w:cstheme="majorHAnsi"/>
          <w:sz w:val="28"/>
          <w:szCs w:val="28"/>
        </w:rPr>
        <w:t xml:space="preserve">: </w:t>
      </w:r>
      <w:r w:rsidR="00650F52" w:rsidRPr="008520FC">
        <w:rPr>
          <w:rFonts w:asciiTheme="majorHAnsi" w:hAnsiTheme="majorHAnsi" w:cstheme="majorHAnsi"/>
          <w:sz w:val="28"/>
          <w:szCs w:val="28"/>
        </w:rPr>
        <w:t>Gina  Jogan</w:t>
      </w:r>
    </w:p>
    <w:p w14:paraId="0CA3D2B9" w14:textId="21962504" w:rsidR="00650F52" w:rsidRPr="008520FC" w:rsidRDefault="00650F52"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Vice </w:t>
      </w:r>
      <w:r w:rsidR="00034ADE">
        <w:rPr>
          <w:rFonts w:asciiTheme="majorHAnsi" w:hAnsiTheme="majorHAnsi" w:cstheme="majorHAnsi"/>
          <w:sz w:val="28"/>
          <w:szCs w:val="28"/>
        </w:rPr>
        <w:t>Chair</w:t>
      </w:r>
      <w:r w:rsidR="005E119A" w:rsidRPr="008520FC">
        <w:rPr>
          <w:rFonts w:asciiTheme="majorHAnsi" w:hAnsiTheme="majorHAnsi" w:cstheme="majorHAnsi"/>
          <w:sz w:val="28"/>
          <w:szCs w:val="28"/>
        </w:rPr>
        <w:t xml:space="preserve">:  </w:t>
      </w:r>
      <w:r w:rsidRPr="008520FC">
        <w:rPr>
          <w:rFonts w:asciiTheme="majorHAnsi" w:hAnsiTheme="majorHAnsi" w:cstheme="majorHAnsi"/>
          <w:sz w:val="28"/>
          <w:szCs w:val="28"/>
        </w:rPr>
        <w:t>Tina Tuttle</w:t>
      </w:r>
    </w:p>
    <w:p w14:paraId="36E59A8E" w14:textId="77777777" w:rsidR="005E119A" w:rsidRPr="008520FC" w:rsidRDefault="005E119A" w:rsidP="008520FC">
      <w:pPr>
        <w:pStyle w:val="NoSpacing"/>
        <w:rPr>
          <w:rFonts w:asciiTheme="majorHAnsi" w:hAnsiTheme="majorHAnsi" w:cstheme="majorHAnsi"/>
          <w:sz w:val="28"/>
          <w:szCs w:val="28"/>
          <w:u w:val="single"/>
        </w:rPr>
      </w:pPr>
    </w:p>
    <w:p w14:paraId="01F6FF23" w14:textId="28ED6919" w:rsidR="00650F52" w:rsidRPr="008520FC" w:rsidRDefault="00650F52" w:rsidP="008520FC">
      <w:pPr>
        <w:pStyle w:val="NoSpacing"/>
        <w:rPr>
          <w:rFonts w:asciiTheme="majorHAnsi" w:hAnsiTheme="majorHAnsi" w:cstheme="majorHAnsi"/>
          <w:sz w:val="28"/>
          <w:szCs w:val="28"/>
        </w:rPr>
      </w:pPr>
      <w:r w:rsidRPr="008520FC">
        <w:rPr>
          <w:rFonts w:asciiTheme="majorHAnsi" w:hAnsiTheme="majorHAnsi" w:cstheme="majorHAnsi"/>
          <w:sz w:val="28"/>
          <w:szCs w:val="28"/>
          <w:u w:val="single"/>
        </w:rPr>
        <w:t>Staging and Properties</w:t>
      </w:r>
      <w:r w:rsidR="005E119A" w:rsidRPr="008520FC">
        <w:rPr>
          <w:rFonts w:asciiTheme="majorHAnsi" w:hAnsiTheme="majorHAnsi" w:cstheme="majorHAnsi"/>
          <w:sz w:val="28"/>
          <w:szCs w:val="28"/>
          <w:u w:val="single"/>
        </w:rPr>
        <w:t>:</w:t>
      </w:r>
      <w:r w:rsidR="005E119A" w:rsidRPr="008520FC">
        <w:rPr>
          <w:rFonts w:asciiTheme="majorHAnsi" w:hAnsiTheme="majorHAnsi" w:cstheme="majorHAnsi"/>
          <w:sz w:val="28"/>
          <w:szCs w:val="28"/>
        </w:rPr>
        <w:tab/>
        <w:t>committee</w:t>
      </w:r>
    </w:p>
    <w:p w14:paraId="0AAEAAC8" w14:textId="77777777" w:rsidR="005E119A" w:rsidRPr="008520FC" w:rsidRDefault="005E119A" w:rsidP="008520FC">
      <w:pPr>
        <w:pStyle w:val="NoSpacing"/>
        <w:rPr>
          <w:rFonts w:asciiTheme="majorHAnsi" w:hAnsiTheme="majorHAnsi" w:cstheme="majorHAnsi"/>
          <w:sz w:val="28"/>
          <w:szCs w:val="28"/>
          <w:u w:val="single"/>
        </w:rPr>
      </w:pPr>
    </w:p>
    <w:p w14:paraId="7843FD90" w14:textId="21671573" w:rsidR="00650F52"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Design Division I</w:t>
      </w:r>
    </w:p>
    <w:p w14:paraId="65B97D42" w14:textId="43798A62" w:rsidR="00650F52" w:rsidRPr="008520FC" w:rsidRDefault="00650F52"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ab/>
        <w:t>Entries Consultant/Registrations</w:t>
      </w:r>
      <w:r w:rsidR="005E119A" w:rsidRPr="008520FC">
        <w:rPr>
          <w:rFonts w:asciiTheme="majorHAnsi" w:hAnsiTheme="majorHAnsi" w:cstheme="majorHAnsi"/>
          <w:sz w:val="28"/>
          <w:szCs w:val="28"/>
        </w:rPr>
        <w:t>:  Gina Jogan (gvjogan@panhandle.rr.com)</w:t>
      </w:r>
    </w:p>
    <w:p w14:paraId="7C413A33" w14:textId="77777777" w:rsidR="005E119A" w:rsidRPr="008520FC" w:rsidRDefault="005E119A" w:rsidP="008520FC">
      <w:pPr>
        <w:pStyle w:val="NoSpacing"/>
        <w:rPr>
          <w:rFonts w:asciiTheme="majorHAnsi" w:hAnsiTheme="majorHAnsi" w:cstheme="majorHAnsi"/>
          <w:sz w:val="28"/>
          <w:szCs w:val="28"/>
          <w:u w:val="single"/>
        </w:rPr>
      </w:pPr>
    </w:p>
    <w:p w14:paraId="5D4DAABF" w14:textId="69DA7180" w:rsidR="00650F52"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Education Division II</w:t>
      </w:r>
    </w:p>
    <w:p w14:paraId="245D3D5B" w14:textId="2FE908CC" w:rsidR="00650F52" w:rsidRPr="008520FC" w:rsidRDefault="00650F52"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ab/>
        <w:t>Entries Consultant/Registrations</w:t>
      </w:r>
      <w:r w:rsidR="005E119A" w:rsidRPr="008520FC">
        <w:rPr>
          <w:rFonts w:asciiTheme="majorHAnsi" w:hAnsiTheme="majorHAnsi" w:cstheme="majorHAnsi"/>
          <w:sz w:val="28"/>
          <w:szCs w:val="28"/>
        </w:rPr>
        <w:t>: Tina Tuttle (ttuttle54@gmail.com)</w:t>
      </w:r>
    </w:p>
    <w:p w14:paraId="7FEC0B89" w14:textId="77777777" w:rsidR="005E119A" w:rsidRPr="008520FC" w:rsidRDefault="005E119A" w:rsidP="008520FC">
      <w:pPr>
        <w:pStyle w:val="NoSpacing"/>
        <w:rPr>
          <w:rFonts w:asciiTheme="majorHAnsi" w:hAnsiTheme="majorHAnsi" w:cstheme="majorHAnsi"/>
          <w:sz w:val="28"/>
          <w:szCs w:val="28"/>
          <w:u w:val="single"/>
        </w:rPr>
      </w:pPr>
    </w:p>
    <w:p w14:paraId="178D001E" w14:textId="3FC573FD" w:rsidR="00650F52" w:rsidRPr="008520FC" w:rsidRDefault="005E119A"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Judges’</w:t>
      </w:r>
      <w:r w:rsidR="00650F52" w:rsidRPr="008520FC">
        <w:rPr>
          <w:rFonts w:asciiTheme="majorHAnsi" w:hAnsiTheme="majorHAnsi" w:cstheme="majorHAnsi"/>
          <w:sz w:val="28"/>
          <w:szCs w:val="28"/>
          <w:u w:val="single"/>
        </w:rPr>
        <w:t xml:space="preserve"> </w:t>
      </w:r>
      <w:r w:rsidR="00034ADE">
        <w:rPr>
          <w:rFonts w:asciiTheme="majorHAnsi" w:hAnsiTheme="majorHAnsi" w:cstheme="majorHAnsi"/>
          <w:sz w:val="28"/>
          <w:szCs w:val="28"/>
          <w:u w:val="single"/>
        </w:rPr>
        <w:t>Chair</w:t>
      </w:r>
      <w:r w:rsidRPr="008520FC">
        <w:rPr>
          <w:rFonts w:asciiTheme="majorHAnsi" w:hAnsiTheme="majorHAnsi" w:cstheme="majorHAnsi"/>
          <w:sz w:val="28"/>
          <w:szCs w:val="28"/>
          <w:u w:val="single"/>
        </w:rPr>
        <w:t>:</w:t>
      </w:r>
    </w:p>
    <w:p w14:paraId="591A58FF" w14:textId="77777777" w:rsidR="005E119A" w:rsidRPr="008520FC" w:rsidRDefault="005E119A" w:rsidP="008520FC">
      <w:pPr>
        <w:pStyle w:val="NoSpacing"/>
        <w:rPr>
          <w:rFonts w:asciiTheme="majorHAnsi" w:hAnsiTheme="majorHAnsi" w:cstheme="majorHAnsi"/>
          <w:sz w:val="28"/>
          <w:szCs w:val="28"/>
          <w:u w:val="single"/>
        </w:rPr>
      </w:pPr>
    </w:p>
    <w:p w14:paraId="530FEAEC" w14:textId="2B71EE4D" w:rsidR="00650F52" w:rsidRPr="008520FC" w:rsidRDefault="00650F52" w:rsidP="008520FC">
      <w:pPr>
        <w:pStyle w:val="NoSpacing"/>
        <w:rPr>
          <w:rFonts w:asciiTheme="majorHAnsi" w:hAnsiTheme="majorHAnsi" w:cstheme="majorHAnsi"/>
          <w:sz w:val="28"/>
          <w:szCs w:val="28"/>
        </w:rPr>
      </w:pPr>
      <w:r w:rsidRPr="008520FC">
        <w:rPr>
          <w:rFonts w:asciiTheme="majorHAnsi" w:hAnsiTheme="majorHAnsi" w:cstheme="majorHAnsi"/>
          <w:sz w:val="28"/>
          <w:szCs w:val="28"/>
          <w:u w:val="single"/>
        </w:rPr>
        <w:t xml:space="preserve">Clerks </w:t>
      </w:r>
      <w:r w:rsidR="00034ADE">
        <w:rPr>
          <w:rFonts w:asciiTheme="majorHAnsi" w:hAnsiTheme="majorHAnsi" w:cstheme="majorHAnsi"/>
          <w:sz w:val="28"/>
          <w:szCs w:val="28"/>
          <w:u w:val="single"/>
        </w:rPr>
        <w:t>Chair</w:t>
      </w:r>
      <w:r w:rsidR="005E119A" w:rsidRPr="008520FC">
        <w:rPr>
          <w:rFonts w:asciiTheme="majorHAnsi" w:hAnsiTheme="majorHAnsi" w:cstheme="majorHAnsi"/>
          <w:sz w:val="28"/>
          <w:szCs w:val="28"/>
        </w:rPr>
        <w:t xml:space="preserve"> : Helen Purvis</w:t>
      </w:r>
      <w:r w:rsidR="005E119A" w:rsidRPr="008520FC">
        <w:rPr>
          <w:rFonts w:asciiTheme="majorHAnsi" w:hAnsiTheme="majorHAnsi" w:cstheme="majorHAnsi"/>
          <w:sz w:val="28"/>
          <w:szCs w:val="28"/>
        </w:rPr>
        <w:tab/>
      </w:r>
      <w:r w:rsidR="005E119A" w:rsidRPr="008520FC">
        <w:rPr>
          <w:rFonts w:asciiTheme="majorHAnsi" w:hAnsiTheme="majorHAnsi" w:cstheme="majorHAnsi"/>
          <w:sz w:val="28"/>
          <w:szCs w:val="28"/>
        </w:rPr>
        <w:tab/>
        <w:t xml:space="preserve">    850-251-7171 (jpurvis77@comcast.net)</w:t>
      </w:r>
    </w:p>
    <w:p w14:paraId="246D8291" w14:textId="77777777" w:rsidR="005E119A" w:rsidRPr="008520FC" w:rsidRDefault="005E119A" w:rsidP="008520FC">
      <w:pPr>
        <w:pStyle w:val="NoSpacing"/>
        <w:rPr>
          <w:rFonts w:asciiTheme="majorHAnsi" w:hAnsiTheme="majorHAnsi" w:cstheme="majorHAnsi"/>
          <w:sz w:val="28"/>
          <w:szCs w:val="28"/>
          <w:u w:val="single"/>
        </w:rPr>
      </w:pPr>
    </w:p>
    <w:p w14:paraId="44EB52E8" w14:textId="5B73E2C9" w:rsidR="00650F52"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 xml:space="preserve">Awards </w:t>
      </w:r>
      <w:r w:rsidR="00034ADE">
        <w:rPr>
          <w:rFonts w:asciiTheme="majorHAnsi" w:hAnsiTheme="majorHAnsi" w:cstheme="majorHAnsi"/>
          <w:sz w:val="28"/>
          <w:szCs w:val="28"/>
          <w:u w:val="single"/>
        </w:rPr>
        <w:t>Chair</w:t>
      </w:r>
      <w:r w:rsidR="005E119A" w:rsidRPr="008520FC">
        <w:rPr>
          <w:rFonts w:asciiTheme="majorHAnsi" w:hAnsiTheme="majorHAnsi" w:cstheme="majorHAnsi"/>
          <w:sz w:val="28"/>
          <w:szCs w:val="28"/>
          <w:u w:val="single"/>
        </w:rPr>
        <w:t>:</w:t>
      </w:r>
    </w:p>
    <w:p w14:paraId="08F3D742" w14:textId="77777777" w:rsidR="005E119A" w:rsidRPr="008520FC" w:rsidRDefault="005E119A" w:rsidP="008520FC">
      <w:pPr>
        <w:pStyle w:val="NoSpacing"/>
        <w:rPr>
          <w:rFonts w:asciiTheme="majorHAnsi" w:hAnsiTheme="majorHAnsi" w:cstheme="majorHAnsi"/>
          <w:sz w:val="28"/>
          <w:szCs w:val="28"/>
          <w:u w:val="single"/>
        </w:rPr>
      </w:pPr>
    </w:p>
    <w:p w14:paraId="18D4DFCA" w14:textId="58AEE2B5" w:rsidR="00650F52"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 xml:space="preserve">Publicity </w:t>
      </w:r>
      <w:r w:rsidR="00034ADE">
        <w:rPr>
          <w:rFonts w:asciiTheme="majorHAnsi" w:hAnsiTheme="majorHAnsi" w:cstheme="majorHAnsi"/>
          <w:sz w:val="28"/>
          <w:szCs w:val="28"/>
          <w:u w:val="single"/>
        </w:rPr>
        <w:t>Chair</w:t>
      </w:r>
      <w:r w:rsidR="005E119A" w:rsidRPr="008520FC">
        <w:rPr>
          <w:rFonts w:asciiTheme="majorHAnsi" w:hAnsiTheme="majorHAnsi" w:cstheme="majorHAnsi"/>
          <w:sz w:val="28"/>
          <w:szCs w:val="28"/>
          <w:u w:val="single"/>
        </w:rPr>
        <w:t>:</w:t>
      </w:r>
    </w:p>
    <w:p w14:paraId="44CBE837" w14:textId="77777777" w:rsidR="005E119A" w:rsidRPr="008520FC" w:rsidRDefault="005E119A" w:rsidP="008520FC">
      <w:pPr>
        <w:pStyle w:val="NoSpacing"/>
        <w:rPr>
          <w:rFonts w:asciiTheme="majorHAnsi" w:hAnsiTheme="majorHAnsi" w:cstheme="majorHAnsi"/>
          <w:sz w:val="28"/>
          <w:szCs w:val="28"/>
          <w:u w:val="single"/>
        </w:rPr>
      </w:pPr>
    </w:p>
    <w:p w14:paraId="5EF8BEDA" w14:textId="45FBE68B" w:rsidR="00650F52" w:rsidRPr="008520FC" w:rsidRDefault="00650F52"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 xml:space="preserve">Hospitality </w:t>
      </w:r>
      <w:r w:rsidR="00034ADE">
        <w:rPr>
          <w:rFonts w:asciiTheme="majorHAnsi" w:hAnsiTheme="majorHAnsi" w:cstheme="majorHAnsi"/>
          <w:sz w:val="28"/>
          <w:szCs w:val="28"/>
          <w:u w:val="single"/>
        </w:rPr>
        <w:t>Chair</w:t>
      </w:r>
      <w:r w:rsidR="005E119A" w:rsidRPr="008520FC">
        <w:rPr>
          <w:rFonts w:asciiTheme="majorHAnsi" w:hAnsiTheme="majorHAnsi" w:cstheme="majorHAnsi"/>
          <w:sz w:val="28"/>
          <w:szCs w:val="28"/>
          <w:u w:val="single"/>
        </w:rPr>
        <w:t>:</w:t>
      </w:r>
    </w:p>
    <w:p w14:paraId="2DC42A06" w14:textId="77777777" w:rsidR="005E119A" w:rsidRPr="008520FC" w:rsidRDefault="005E119A" w:rsidP="008520FC">
      <w:pPr>
        <w:pStyle w:val="NoSpacing"/>
        <w:rPr>
          <w:rFonts w:asciiTheme="majorHAnsi" w:hAnsiTheme="majorHAnsi" w:cstheme="majorHAnsi"/>
          <w:sz w:val="28"/>
          <w:szCs w:val="28"/>
          <w:u w:val="single"/>
        </w:rPr>
      </w:pPr>
    </w:p>
    <w:p w14:paraId="6C9A7733" w14:textId="7B5DC54F" w:rsidR="00272057" w:rsidRPr="008520FC" w:rsidRDefault="005E119A" w:rsidP="008520FC">
      <w:pPr>
        <w:pStyle w:val="NoSpacing"/>
        <w:rPr>
          <w:rFonts w:asciiTheme="majorHAnsi" w:hAnsiTheme="majorHAnsi" w:cstheme="majorHAnsi"/>
          <w:sz w:val="28"/>
          <w:szCs w:val="28"/>
          <w:u w:val="single"/>
        </w:rPr>
      </w:pPr>
      <w:r w:rsidRPr="008520FC">
        <w:rPr>
          <w:rFonts w:asciiTheme="majorHAnsi" w:hAnsiTheme="majorHAnsi" w:cstheme="majorHAnsi"/>
          <w:sz w:val="28"/>
          <w:szCs w:val="28"/>
          <w:u w:val="single"/>
        </w:rPr>
        <w:t xml:space="preserve">BOE </w:t>
      </w:r>
      <w:r w:rsidR="00034ADE">
        <w:rPr>
          <w:rFonts w:asciiTheme="majorHAnsi" w:hAnsiTheme="majorHAnsi" w:cstheme="majorHAnsi"/>
          <w:sz w:val="28"/>
          <w:szCs w:val="28"/>
          <w:u w:val="single"/>
        </w:rPr>
        <w:t>Chair</w:t>
      </w:r>
      <w:r w:rsidRPr="008520FC">
        <w:rPr>
          <w:rFonts w:asciiTheme="majorHAnsi" w:hAnsiTheme="majorHAnsi" w:cstheme="majorHAnsi"/>
          <w:sz w:val="28"/>
          <w:szCs w:val="28"/>
          <w:u w:val="single"/>
        </w:rPr>
        <w:t xml:space="preserve">: </w:t>
      </w:r>
      <w:r w:rsidR="00272057" w:rsidRPr="008520FC">
        <w:rPr>
          <w:rFonts w:asciiTheme="majorHAnsi" w:hAnsiTheme="majorHAnsi" w:cstheme="majorHAnsi"/>
          <w:sz w:val="28"/>
          <w:szCs w:val="28"/>
        </w:rPr>
        <w:t>Debby Cooper</w:t>
      </w:r>
      <w:r w:rsidR="00272057" w:rsidRPr="008520FC">
        <w:rPr>
          <w:rFonts w:asciiTheme="majorHAnsi" w:hAnsiTheme="majorHAnsi" w:cstheme="majorHAnsi"/>
          <w:sz w:val="28"/>
          <w:szCs w:val="28"/>
        </w:rPr>
        <w:tab/>
      </w:r>
      <w:r w:rsidRPr="008520FC">
        <w:rPr>
          <w:rFonts w:asciiTheme="majorHAnsi" w:hAnsiTheme="majorHAnsi" w:cstheme="majorHAnsi"/>
          <w:sz w:val="28"/>
          <w:szCs w:val="28"/>
        </w:rPr>
        <w:t xml:space="preserve">              </w:t>
      </w:r>
      <w:r w:rsidR="00272057" w:rsidRPr="008520FC">
        <w:rPr>
          <w:rFonts w:asciiTheme="majorHAnsi" w:hAnsiTheme="majorHAnsi" w:cstheme="majorHAnsi"/>
          <w:sz w:val="28"/>
          <w:szCs w:val="28"/>
        </w:rPr>
        <w:t xml:space="preserve">662-299-8573 </w:t>
      </w:r>
      <w:r w:rsidR="00B82BE6" w:rsidRPr="008520FC">
        <w:rPr>
          <w:rFonts w:asciiTheme="majorHAnsi" w:hAnsiTheme="majorHAnsi" w:cstheme="majorHAnsi"/>
          <w:sz w:val="28"/>
          <w:szCs w:val="28"/>
        </w:rPr>
        <w:t>(</w:t>
      </w:r>
      <w:r w:rsidR="00272057" w:rsidRPr="008520FC">
        <w:rPr>
          <w:rFonts w:asciiTheme="majorHAnsi" w:hAnsiTheme="majorHAnsi" w:cstheme="majorHAnsi"/>
          <w:sz w:val="28"/>
          <w:szCs w:val="28"/>
        </w:rPr>
        <w:t>coopcooper@aol.com</w:t>
      </w:r>
      <w:r w:rsidR="00B82BE6" w:rsidRPr="008520FC">
        <w:rPr>
          <w:rFonts w:asciiTheme="majorHAnsi" w:hAnsiTheme="majorHAnsi" w:cstheme="majorHAnsi"/>
          <w:sz w:val="28"/>
          <w:szCs w:val="28"/>
        </w:rPr>
        <w:t>)</w:t>
      </w:r>
    </w:p>
    <w:p w14:paraId="5A7175F9" w14:textId="77777777" w:rsidR="00A4728F" w:rsidRPr="008520FC" w:rsidRDefault="00A4728F" w:rsidP="008520FC">
      <w:pPr>
        <w:pStyle w:val="NoSpacing"/>
        <w:rPr>
          <w:rFonts w:asciiTheme="majorHAnsi" w:hAnsiTheme="majorHAnsi" w:cstheme="majorHAnsi"/>
          <w:sz w:val="28"/>
          <w:szCs w:val="28"/>
        </w:rPr>
      </w:pPr>
    </w:p>
    <w:p w14:paraId="049DDF43" w14:textId="77777777" w:rsidR="00A4728F" w:rsidRPr="008520FC" w:rsidRDefault="00A4728F" w:rsidP="008520FC">
      <w:pPr>
        <w:pStyle w:val="NoSpacing"/>
        <w:rPr>
          <w:rFonts w:asciiTheme="majorHAnsi" w:hAnsiTheme="majorHAnsi" w:cstheme="majorHAnsi"/>
          <w:sz w:val="28"/>
          <w:szCs w:val="28"/>
        </w:rPr>
      </w:pPr>
    </w:p>
    <w:p w14:paraId="60C36738" w14:textId="77777777" w:rsidR="00A4728F" w:rsidRPr="008520FC" w:rsidRDefault="00A4728F" w:rsidP="008520FC">
      <w:pPr>
        <w:pStyle w:val="NoSpacing"/>
        <w:rPr>
          <w:rFonts w:asciiTheme="majorHAnsi" w:hAnsiTheme="majorHAnsi" w:cstheme="majorHAnsi"/>
          <w:sz w:val="28"/>
          <w:szCs w:val="28"/>
        </w:rPr>
      </w:pPr>
    </w:p>
    <w:p w14:paraId="2167A03F" w14:textId="77777777" w:rsidR="008520FC" w:rsidRDefault="008520FC" w:rsidP="008520FC">
      <w:pPr>
        <w:pStyle w:val="NoSpacing"/>
        <w:rPr>
          <w:rFonts w:asciiTheme="majorHAnsi" w:hAnsiTheme="majorHAnsi" w:cstheme="majorHAnsi"/>
          <w:b/>
          <w:bCs/>
          <w:sz w:val="28"/>
          <w:szCs w:val="28"/>
          <w:u w:val="single"/>
        </w:rPr>
      </w:pPr>
    </w:p>
    <w:p w14:paraId="14F96D51" w14:textId="77777777" w:rsidR="00450C0B" w:rsidRDefault="00450C0B" w:rsidP="00661DB8">
      <w:pPr>
        <w:pStyle w:val="NoSpacing"/>
        <w:jc w:val="center"/>
        <w:rPr>
          <w:rFonts w:asciiTheme="majorHAnsi" w:hAnsiTheme="majorHAnsi" w:cstheme="majorHAnsi"/>
          <w:b/>
          <w:bCs/>
          <w:sz w:val="28"/>
          <w:szCs w:val="28"/>
          <w:u w:val="single"/>
        </w:rPr>
      </w:pPr>
    </w:p>
    <w:p w14:paraId="0FD43B3B" w14:textId="105B2DD1" w:rsidR="00C50485" w:rsidRPr="008520FC" w:rsidRDefault="005471B0" w:rsidP="00661DB8">
      <w:pPr>
        <w:pStyle w:val="NoSpacing"/>
        <w:jc w:val="center"/>
        <w:rPr>
          <w:rFonts w:asciiTheme="majorHAnsi" w:hAnsiTheme="majorHAnsi" w:cstheme="majorHAnsi"/>
          <w:sz w:val="28"/>
          <w:szCs w:val="28"/>
          <w:u w:val="single"/>
        </w:rPr>
      </w:pPr>
      <w:r w:rsidRPr="008520FC">
        <w:rPr>
          <w:rFonts w:asciiTheme="majorHAnsi" w:hAnsiTheme="majorHAnsi" w:cstheme="majorHAnsi"/>
          <w:b/>
          <w:bCs/>
          <w:sz w:val="28"/>
          <w:szCs w:val="28"/>
          <w:u w:val="single"/>
        </w:rPr>
        <w:lastRenderedPageBreak/>
        <w:t>GENERAL RULES</w:t>
      </w:r>
    </w:p>
    <w:p w14:paraId="7C1E5A1D" w14:textId="77777777" w:rsidR="00A4728F" w:rsidRPr="008520FC" w:rsidRDefault="00A4728F" w:rsidP="008520FC">
      <w:pPr>
        <w:pStyle w:val="NoSpacing"/>
        <w:rPr>
          <w:rFonts w:asciiTheme="majorHAnsi" w:hAnsiTheme="majorHAnsi" w:cstheme="majorHAnsi"/>
          <w:sz w:val="28"/>
          <w:szCs w:val="28"/>
        </w:rPr>
      </w:pPr>
    </w:p>
    <w:p w14:paraId="36D41115" w14:textId="6B13D6F2" w:rsidR="00FE2AEA" w:rsidRPr="00FE2AEA" w:rsidRDefault="00AB162E" w:rsidP="00AB162E">
      <w:pPr>
        <w:pStyle w:val="NoSpacing"/>
        <w:numPr>
          <w:ilvl w:val="0"/>
          <w:numId w:val="6"/>
        </w:numPr>
        <w:ind w:left="270" w:hanging="270"/>
        <w:rPr>
          <w:rFonts w:asciiTheme="majorHAnsi" w:hAnsiTheme="majorHAnsi" w:cstheme="majorHAnsi"/>
          <w:b/>
          <w:bCs/>
          <w:sz w:val="28"/>
          <w:szCs w:val="28"/>
        </w:rPr>
      </w:pPr>
      <w:r>
        <w:rPr>
          <w:rFonts w:asciiTheme="majorHAnsi" w:hAnsiTheme="majorHAnsi" w:cstheme="majorHAnsi"/>
          <w:sz w:val="28"/>
          <w:szCs w:val="28"/>
        </w:rPr>
        <w:t>This NGC</w:t>
      </w:r>
      <w:r w:rsidR="00C50485" w:rsidRPr="008520FC">
        <w:rPr>
          <w:rFonts w:asciiTheme="majorHAnsi" w:hAnsiTheme="majorHAnsi" w:cstheme="majorHAnsi"/>
          <w:sz w:val="28"/>
          <w:szCs w:val="28"/>
        </w:rPr>
        <w:t xml:space="preserve"> Petite Design Specialty Flower Show conforms to the standards</w:t>
      </w:r>
    </w:p>
    <w:p w14:paraId="5BF108E5" w14:textId="02066A0A" w:rsidR="00C50485" w:rsidRDefault="00C50485" w:rsidP="00AB162E">
      <w:pPr>
        <w:pStyle w:val="NoSpacing"/>
        <w:rPr>
          <w:rFonts w:asciiTheme="majorHAnsi" w:hAnsiTheme="majorHAnsi" w:cstheme="majorHAnsi"/>
          <w:b/>
          <w:bCs/>
          <w:sz w:val="28"/>
          <w:szCs w:val="28"/>
        </w:rPr>
      </w:pPr>
      <w:r w:rsidRPr="008520FC">
        <w:rPr>
          <w:rFonts w:asciiTheme="majorHAnsi" w:hAnsiTheme="majorHAnsi" w:cstheme="majorHAnsi"/>
          <w:sz w:val="28"/>
          <w:szCs w:val="28"/>
        </w:rPr>
        <w:t xml:space="preserve">established by National Garden Clubs, Inc. (NGC).  The </w:t>
      </w:r>
      <w:r w:rsidRPr="008520FC">
        <w:rPr>
          <w:rFonts w:asciiTheme="majorHAnsi" w:hAnsiTheme="majorHAnsi" w:cstheme="majorHAnsi"/>
          <w:i/>
          <w:sz w:val="28"/>
          <w:szCs w:val="28"/>
        </w:rPr>
        <w:t>Handbook for Flower Shows</w:t>
      </w:r>
      <w:r w:rsidRPr="008520FC">
        <w:rPr>
          <w:rFonts w:asciiTheme="majorHAnsi" w:hAnsiTheme="majorHAnsi" w:cstheme="majorHAnsi"/>
          <w:sz w:val="28"/>
          <w:szCs w:val="28"/>
        </w:rPr>
        <w:t xml:space="preserve">, (HB) 2017 Edition, with revisions found online and in the online version of </w:t>
      </w:r>
      <w:r w:rsidRPr="008520FC">
        <w:rPr>
          <w:rFonts w:asciiTheme="majorHAnsi" w:hAnsiTheme="majorHAnsi" w:cstheme="majorHAnsi"/>
          <w:i/>
          <w:iCs/>
          <w:sz w:val="28"/>
          <w:szCs w:val="28"/>
        </w:rPr>
        <w:t>The National Gardener</w:t>
      </w:r>
      <w:r w:rsidRPr="008520FC">
        <w:rPr>
          <w:rFonts w:asciiTheme="majorHAnsi" w:hAnsiTheme="majorHAnsi" w:cstheme="majorHAnsi"/>
          <w:sz w:val="28"/>
          <w:szCs w:val="28"/>
        </w:rPr>
        <w:t xml:space="preserve"> (TNG) is the authority for all issues not covered by the Schedule, which is the </w:t>
      </w:r>
      <w:r w:rsidRPr="008520FC">
        <w:rPr>
          <w:rFonts w:asciiTheme="majorHAnsi" w:hAnsiTheme="majorHAnsi" w:cstheme="majorHAnsi"/>
          <w:b/>
          <w:bCs/>
          <w:sz w:val="28"/>
          <w:szCs w:val="28"/>
        </w:rPr>
        <w:t>Law</w:t>
      </w:r>
      <w:r w:rsidRPr="008520FC">
        <w:rPr>
          <w:rFonts w:asciiTheme="majorHAnsi" w:hAnsiTheme="majorHAnsi" w:cstheme="majorHAnsi"/>
          <w:sz w:val="28"/>
          <w:szCs w:val="28"/>
        </w:rPr>
        <w:t xml:space="preserve"> </w:t>
      </w:r>
      <w:r w:rsidRPr="008520FC">
        <w:rPr>
          <w:rFonts w:asciiTheme="majorHAnsi" w:hAnsiTheme="majorHAnsi" w:cstheme="majorHAnsi"/>
          <w:b/>
          <w:bCs/>
          <w:sz w:val="28"/>
          <w:szCs w:val="28"/>
        </w:rPr>
        <w:t>of the Show.</w:t>
      </w:r>
    </w:p>
    <w:p w14:paraId="7354F6A5" w14:textId="07D6146C" w:rsidR="00FE2AEA" w:rsidRPr="00FE2AEA" w:rsidRDefault="00FE2AEA" w:rsidP="00FE2AEA">
      <w:pPr>
        <w:pStyle w:val="NoSpacing"/>
        <w:ind w:left="360"/>
        <w:rPr>
          <w:rFonts w:asciiTheme="majorHAnsi" w:hAnsiTheme="majorHAnsi" w:cstheme="majorHAnsi"/>
          <w:sz w:val="28"/>
          <w:szCs w:val="28"/>
        </w:rPr>
      </w:pPr>
      <w:r>
        <w:rPr>
          <w:rFonts w:asciiTheme="majorHAnsi" w:hAnsiTheme="majorHAnsi" w:cstheme="majorHAnsi"/>
          <w:b/>
          <w:bCs/>
          <w:sz w:val="28"/>
          <w:szCs w:val="28"/>
        </w:rPr>
        <w:t xml:space="preserve">NOTE:   </w:t>
      </w:r>
      <w:r w:rsidRPr="00FE2AEA">
        <w:rPr>
          <w:rFonts w:asciiTheme="majorHAnsi" w:hAnsiTheme="majorHAnsi" w:cstheme="majorHAnsi"/>
          <w:sz w:val="28"/>
          <w:szCs w:val="28"/>
        </w:rPr>
        <w:t xml:space="preserve">An online copy of the Handbook for Flower Shows can be found at </w:t>
      </w:r>
    </w:p>
    <w:p w14:paraId="6E639302" w14:textId="6B47CF60" w:rsidR="00FE2AEA" w:rsidRPr="00FE2AEA" w:rsidRDefault="00FE2AEA" w:rsidP="00FE2AEA">
      <w:pPr>
        <w:pStyle w:val="NoSpacing"/>
        <w:ind w:left="360"/>
        <w:rPr>
          <w:rFonts w:asciiTheme="majorHAnsi" w:hAnsiTheme="majorHAnsi" w:cstheme="majorHAnsi"/>
          <w:sz w:val="28"/>
          <w:szCs w:val="28"/>
        </w:rPr>
      </w:pPr>
      <w:r w:rsidRPr="00FE2AEA">
        <w:rPr>
          <w:rFonts w:asciiTheme="majorHAnsi" w:hAnsiTheme="majorHAnsi" w:cstheme="majorHAnsi"/>
          <w:sz w:val="28"/>
          <w:szCs w:val="28"/>
        </w:rPr>
        <w:t>Gardenclub.org/flower-show-school-resources.</w:t>
      </w:r>
    </w:p>
    <w:p w14:paraId="477F149B" w14:textId="77777777" w:rsidR="00661DB8" w:rsidRDefault="00661DB8" w:rsidP="008520FC">
      <w:pPr>
        <w:pStyle w:val="NoSpacing"/>
        <w:rPr>
          <w:rFonts w:asciiTheme="majorHAnsi" w:hAnsiTheme="majorHAnsi" w:cstheme="majorHAnsi"/>
          <w:sz w:val="28"/>
          <w:szCs w:val="28"/>
        </w:rPr>
      </w:pPr>
    </w:p>
    <w:p w14:paraId="48EF1773" w14:textId="22C2B4D1" w:rsidR="00C50485" w:rsidRPr="00FE2AEA"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2</w:t>
      </w:r>
      <w:r w:rsidR="00661DB8" w:rsidRPr="008520FC">
        <w:rPr>
          <w:rFonts w:asciiTheme="majorHAnsi" w:hAnsiTheme="majorHAnsi" w:cstheme="majorHAnsi"/>
          <w:sz w:val="28"/>
          <w:szCs w:val="28"/>
        </w:rPr>
        <w:t>. Design</w:t>
      </w:r>
      <w:r w:rsidRPr="008520FC">
        <w:rPr>
          <w:rFonts w:asciiTheme="majorHAnsi" w:hAnsiTheme="majorHAnsi" w:cstheme="majorHAnsi"/>
          <w:sz w:val="28"/>
          <w:szCs w:val="28"/>
        </w:rPr>
        <w:t xml:space="preserve"> entries are open to all garden club members. </w:t>
      </w:r>
      <w:r w:rsidRPr="00FE2AEA">
        <w:rPr>
          <w:rFonts w:asciiTheme="majorHAnsi" w:hAnsiTheme="majorHAnsi" w:cstheme="majorHAnsi"/>
          <w:sz w:val="28"/>
          <w:szCs w:val="28"/>
        </w:rPr>
        <w:t>Educational entries are by invitation.</w:t>
      </w:r>
      <w:r w:rsidRPr="00FE2AEA">
        <w:rPr>
          <w:rFonts w:asciiTheme="majorHAnsi" w:hAnsiTheme="majorHAnsi" w:cstheme="majorHAnsi"/>
          <w:b/>
          <w:sz w:val="28"/>
          <w:szCs w:val="28"/>
        </w:rPr>
        <w:t xml:space="preserve"> </w:t>
      </w:r>
    </w:p>
    <w:p w14:paraId="3964B4ED" w14:textId="77777777" w:rsidR="00661DB8" w:rsidRDefault="00661DB8" w:rsidP="008520FC">
      <w:pPr>
        <w:pStyle w:val="NoSpacing"/>
        <w:rPr>
          <w:rFonts w:asciiTheme="majorHAnsi" w:hAnsiTheme="majorHAnsi" w:cstheme="majorHAnsi"/>
          <w:sz w:val="28"/>
          <w:szCs w:val="28"/>
        </w:rPr>
      </w:pPr>
    </w:p>
    <w:p w14:paraId="176383F3" w14:textId="7458C7DF" w:rsidR="00C50485" w:rsidRPr="008520FC" w:rsidRDefault="00661DB8" w:rsidP="000A5CD9">
      <w:pPr>
        <w:pStyle w:val="NoSpacing"/>
        <w:ind w:left="-90"/>
        <w:rPr>
          <w:rFonts w:asciiTheme="majorHAnsi" w:hAnsiTheme="majorHAnsi" w:cstheme="majorHAnsi"/>
          <w:sz w:val="28"/>
          <w:szCs w:val="28"/>
        </w:rPr>
      </w:pPr>
      <w:r>
        <w:rPr>
          <w:rFonts w:asciiTheme="majorHAnsi" w:hAnsiTheme="majorHAnsi" w:cstheme="majorHAnsi"/>
          <w:sz w:val="28"/>
          <w:szCs w:val="28"/>
        </w:rPr>
        <w:t>3</w:t>
      </w:r>
      <w:r w:rsidRPr="008520FC">
        <w:rPr>
          <w:rFonts w:asciiTheme="majorHAnsi" w:hAnsiTheme="majorHAnsi" w:cstheme="majorHAnsi"/>
          <w:sz w:val="28"/>
          <w:szCs w:val="28"/>
        </w:rPr>
        <w:t>. All</w:t>
      </w:r>
      <w:r w:rsidR="00C50485" w:rsidRPr="008520FC">
        <w:rPr>
          <w:rFonts w:asciiTheme="majorHAnsi" w:hAnsiTheme="majorHAnsi" w:cstheme="majorHAnsi"/>
          <w:sz w:val="28"/>
          <w:szCs w:val="28"/>
        </w:rPr>
        <w:t xml:space="preserve"> </w:t>
      </w:r>
      <w:r w:rsidR="00C50485" w:rsidRPr="008520FC">
        <w:rPr>
          <w:rFonts w:asciiTheme="majorHAnsi" w:hAnsiTheme="majorHAnsi" w:cstheme="majorHAnsi"/>
          <w:b/>
          <w:bCs/>
          <w:sz w:val="28"/>
          <w:szCs w:val="28"/>
        </w:rPr>
        <w:t>entries</w:t>
      </w:r>
      <w:r w:rsidR="00C50485" w:rsidRPr="008520FC">
        <w:rPr>
          <w:rFonts w:asciiTheme="majorHAnsi" w:hAnsiTheme="majorHAnsi" w:cstheme="majorHAnsi"/>
          <w:sz w:val="28"/>
          <w:szCs w:val="28"/>
        </w:rPr>
        <w:t xml:space="preserve"> will be received </w:t>
      </w:r>
      <w:r w:rsidR="00EA45CF" w:rsidRPr="008520FC">
        <w:rPr>
          <w:rFonts w:asciiTheme="majorHAnsi" w:hAnsiTheme="majorHAnsi" w:cstheme="majorHAnsi"/>
          <w:sz w:val="28"/>
          <w:szCs w:val="28"/>
        </w:rPr>
        <w:t xml:space="preserve">Tuesday, March 11, </w:t>
      </w:r>
      <w:r w:rsidR="007F5DD3" w:rsidRPr="008520FC">
        <w:rPr>
          <w:rFonts w:asciiTheme="majorHAnsi" w:hAnsiTheme="majorHAnsi" w:cstheme="majorHAnsi"/>
          <w:sz w:val="28"/>
          <w:szCs w:val="28"/>
        </w:rPr>
        <w:t>2025,</w:t>
      </w:r>
      <w:r w:rsidR="00C50485" w:rsidRPr="008520FC">
        <w:rPr>
          <w:rFonts w:asciiTheme="majorHAnsi" w:hAnsiTheme="majorHAnsi" w:cstheme="majorHAnsi"/>
          <w:sz w:val="28"/>
          <w:szCs w:val="28"/>
        </w:rPr>
        <w:t xml:space="preserve"> between </w:t>
      </w:r>
      <w:r w:rsidR="001733E4" w:rsidRPr="008520FC">
        <w:rPr>
          <w:rFonts w:asciiTheme="majorHAnsi" w:hAnsiTheme="majorHAnsi" w:cstheme="majorHAnsi"/>
          <w:sz w:val="28"/>
          <w:szCs w:val="28"/>
        </w:rPr>
        <w:t>the hours</w:t>
      </w:r>
      <w:r w:rsidR="00C50485" w:rsidRPr="008520FC">
        <w:rPr>
          <w:rFonts w:asciiTheme="majorHAnsi" w:hAnsiTheme="majorHAnsi" w:cstheme="majorHAnsi"/>
          <w:sz w:val="28"/>
          <w:szCs w:val="28"/>
        </w:rPr>
        <w:t xml:space="preserve"> of</w:t>
      </w:r>
      <w:r w:rsidR="006C3C7D" w:rsidRPr="008520FC">
        <w:rPr>
          <w:rFonts w:asciiTheme="majorHAnsi" w:hAnsiTheme="majorHAnsi" w:cstheme="majorHAnsi"/>
          <w:sz w:val="28"/>
          <w:szCs w:val="28"/>
        </w:rPr>
        <w:t xml:space="preserve"> </w:t>
      </w:r>
      <w:r w:rsidR="00EA45CF" w:rsidRPr="008520FC">
        <w:rPr>
          <w:rFonts w:asciiTheme="majorHAnsi" w:hAnsiTheme="majorHAnsi" w:cstheme="majorHAnsi"/>
          <w:sz w:val="28"/>
          <w:szCs w:val="28"/>
        </w:rPr>
        <w:t>1</w:t>
      </w:r>
      <w:r w:rsidR="00DB7A60" w:rsidRPr="008520FC">
        <w:rPr>
          <w:rFonts w:asciiTheme="majorHAnsi" w:hAnsiTheme="majorHAnsi" w:cstheme="majorHAnsi"/>
          <w:sz w:val="28"/>
          <w:szCs w:val="28"/>
        </w:rPr>
        <w:t>2</w:t>
      </w:r>
      <w:r w:rsidR="00EA45CF" w:rsidRPr="008520FC">
        <w:rPr>
          <w:rFonts w:asciiTheme="majorHAnsi" w:hAnsiTheme="majorHAnsi" w:cstheme="majorHAnsi"/>
          <w:sz w:val="28"/>
          <w:szCs w:val="28"/>
        </w:rPr>
        <w:t>:</w:t>
      </w:r>
      <w:r w:rsidR="00DB7A60" w:rsidRPr="008520FC">
        <w:rPr>
          <w:rFonts w:asciiTheme="majorHAnsi" w:hAnsiTheme="majorHAnsi" w:cstheme="majorHAnsi"/>
          <w:sz w:val="28"/>
          <w:szCs w:val="28"/>
        </w:rPr>
        <w:t xml:space="preserve">30PM </w:t>
      </w:r>
      <w:r w:rsidR="006C3C7D" w:rsidRPr="008520FC">
        <w:rPr>
          <w:rFonts w:asciiTheme="majorHAnsi" w:hAnsiTheme="majorHAnsi" w:cstheme="majorHAnsi"/>
          <w:sz w:val="28"/>
          <w:szCs w:val="28"/>
        </w:rPr>
        <w:t xml:space="preserve">and </w:t>
      </w:r>
      <w:r w:rsidR="00DB7A60" w:rsidRPr="008520FC">
        <w:rPr>
          <w:rFonts w:asciiTheme="majorHAnsi" w:hAnsiTheme="majorHAnsi" w:cstheme="majorHAnsi"/>
          <w:sz w:val="28"/>
          <w:szCs w:val="28"/>
        </w:rPr>
        <w:t xml:space="preserve">4:00PM.  </w:t>
      </w:r>
      <w:r w:rsidR="00C50485" w:rsidRPr="008520FC">
        <w:rPr>
          <w:rFonts w:asciiTheme="majorHAnsi" w:hAnsiTheme="majorHAnsi" w:cstheme="majorHAnsi"/>
          <w:sz w:val="28"/>
          <w:szCs w:val="28"/>
        </w:rPr>
        <w:t xml:space="preserve">All exhibits must be in place and all exhibitors off the floor by </w:t>
      </w:r>
      <w:r w:rsidR="00DB7A60" w:rsidRPr="008520FC">
        <w:rPr>
          <w:rFonts w:asciiTheme="majorHAnsi" w:hAnsiTheme="majorHAnsi" w:cstheme="majorHAnsi"/>
          <w:sz w:val="28"/>
          <w:szCs w:val="28"/>
        </w:rPr>
        <w:t>4:00PM</w:t>
      </w:r>
      <w:r w:rsidR="00075CB1" w:rsidRPr="008520FC">
        <w:rPr>
          <w:rFonts w:asciiTheme="majorHAnsi" w:hAnsiTheme="majorHAnsi" w:cstheme="majorHAnsi"/>
          <w:sz w:val="28"/>
          <w:szCs w:val="28"/>
        </w:rPr>
        <w:t>.</w:t>
      </w:r>
      <w:r w:rsidR="003D738D" w:rsidRPr="008520FC">
        <w:rPr>
          <w:rFonts w:asciiTheme="majorHAnsi" w:hAnsiTheme="majorHAnsi" w:cstheme="majorHAnsi"/>
          <w:sz w:val="28"/>
          <w:szCs w:val="28"/>
        </w:rPr>
        <w:t xml:space="preserve"> Tables for staging exhibits will be covered with </w:t>
      </w:r>
      <w:r w:rsidR="002B50CD" w:rsidRPr="008520FC">
        <w:rPr>
          <w:rFonts w:asciiTheme="majorHAnsi" w:hAnsiTheme="majorHAnsi" w:cstheme="majorHAnsi"/>
          <w:sz w:val="28"/>
          <w:szCs w:val="28"/>
        </w:rPr>
        <w:t>black</w:t>
      </w:r>
      <w:r w:rsidR="003D738D" w:rsidRPr="008520FC">
        <w:rPr>
          <w:rFonts w:asciiTheme="majorHAnsi" w:hAnsiTheme="majorHAnsi" w:cstheme="majorHAnsi"/>
          <w:sz w:val="28"/>
          <w:szCs w:val="28"/>
        </w:rPr>
        <w:t xml:space="preserve"> </w:t>
      </w:r>
      <w:r w:rsidR="00FE2AEA">
        <w:rPr>
          <w:rFonts w:asciiTheme="majorHAnsi" w:hAnsiTheme="majorHAnsi" w:cstheme="majorHAnsi"/>
          <w:sz w:val="28"/>
          <w:szCs w:val="28"/>
        </w:rPr>
        <w:t>fabric draping</w:t>
      </w:r>
      <w:r w:rsidR="003D738D" w:rsidRPr="008520FC">
        <w:rPr>
          <w:rFonts w:asciiTheme="majorHAnsi" w:hAnsiTheme="majorHAnsi" w:cstheme="majorHAnsi"/>
          <w:sz w:val="28"/>
          <w:szCs w:val="28"/>
        </w:rPr>
        <w:t xml:space="preserve"> </w:t>
      </w:r>
      <w:r w:rsidR="002B50CD" w:rsidRPr="008520FC">
        <w:rPr>
          <w:rFonts w:asciiTheme="majorHAnsi" w:hAnsiTheme="majorHAnsi" w:cstheme="majorHAnsi"/>
          <w:sz w:val="28"/>
          <w:szCs w:val="28"/>
        </w:rPr>
        <w:t>in the Gardenia Room.  Walls are beige.</w:t>
      </w:r>
    </w:p>
    <w:p w14:paraId="533B3841" w14:textId="77777777" w:rsidR="00661DB8" w:rsidRDefault="00661DB8" w:rsidP="008520FC">
      <w:pPr>
        <w:pStyle w:val="NoSpacing"/>
        <w:rPr>
          <w:rFonts w:asciiTheme="majorHAnsi" w:hAnsiTheme="majorHAnsi" w:cstheme="majorHAnsi"/>
          <w:sz w:val="28"/>
          <w:szCs w:val="28"/>
        </w:rPr>
      </w:pPr>
    </w:p>
    <w:p w14:paraId="5FC9CDB4" w14:textId="47697340" w:rsidR="00C50485" w:rsidRPr="008520FC" w:rsidRDefault="00661DB8" w:rsidP="008520FC">
      <w:pPr>
        <w:pStyle w:val="NoSpacing"/>
        <w:rPr>
          <w:rFonts w:asciiTheme="majorHAnsi" w:hAnsiTheme="majorHAnsi" w:cstheme="majorHAnsi"/>
          <w:sz w:val="28"/>
          <w:szCs w:val="28"/>
        </w:rPr>
      </w:pPr>
      <w:r>
        <w:rPr>
          <w:rFonts w:asciiTheme="majorHAnsi" w:hAnsiTheme="majorHAnsi" w:cstheme="majorHAnsi"/>
          <w:sz w:val="28"/>
          <w:szCs w:val="28"/>
        </w:rPr>
        <w:t>4.</w:t>
      </w:r>
      <w:r w:rsidRPr="008520FC">
        <w:rPr>
          <w:rFonts w:asciiTheme="majorHAnsi" w:hAnsiTheme="majorHAnsi" w:cstheme="majorHAnsi"/>
          <w:sz w:val="28"/>
          <w:szCs w:val="28"/>
        </w:rPr>
        <w:t xml:space="preserve"> Design</w:t>
      </w:r>
      <w:r w:rsidR="00C50485" w:rsidRPr="008520FC">
        <w:rPr>
          <w:rFonts w:asciiTheme="majorHAnsi" w:hAnsiTheme="majorHAnsi" w:cstheme="majorHAnsi"/>
          <w:sz w:val="28"/>
          <w:szCs w:val="28"/>
        </w:rPr>
        <w:t xml:space="preserve"> Entry Tags are filled out in advance by the committee. All entry tags are triplicate style (</w:t>
      </w:r>
      <w:r w:rsidR="006C3C7D" w:rsidRPr="008520FC">
        <w:rPr>
          <w:rFonts w:asciiTheme="majorHAnsi" w:hAnsiTheme="majorHAnsi" w:cstheme="majorHAnsi"/>
          <w:sz w:val="28"/>
          <w:szCs w:val="28"/>
        </w:rPr>
        <w:t xml:space="preserve">return address </w:t>
      </w:r>
      <w:r w:rsidR="00C50485" w:rsidRPr="008520FC">
        <w:rPr>
          <w:rFonts w:asciiTheme="majorHAnsi" w:hAnsiTheme="majorHAnsi" w:cstheme="majorHAnsi"/>
          <w:sz w:val="28"/>
          <w:szCs w:val="28"/>
        </w:rPr>
        <w:t>labels may be used on all copies).</w:t>
      </w:r>
    </w:p>
    <w:p w14:paraId="7FEED92E" w14:textId="77777777" w:rsidR="00661DB8" w:rsidRDefault="00661DB8" w:rsidP="008520FC">
      <w:pPr>
        <w:pStyle w:val="NoSpacing"/>
        <w:rPr>
          <w:rFonts w:asciiTheme="majorHAnsi" w:hAnsiTheme="majorHAnsi" w:cstheme="majorHAnsi"/>
          <w:sz w:val="28"/>
          <w:szCs w:val="28"/>
        </w:rPr>
      </w:pPr>
    </w:p>
    <w:p w14:paraId="5BE556B8" w14:textId="337739BD"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5.   There must be an emphasis on FRESH plant material.  No artificial plant material is permitted in any </w:t>
      </w:r>
      <w:proofErr w:type="gramStart"/>
      <w:r w:rsidRPr="008520FC">
        <w:rPr>
          <w:rFonts w:asciiTheme="majorHAnsi" w:hAnsiTheme="majorHAnsi" w:cstheme="majorHAnsi"/>
          <w:sz w:val="28"/>
          <w:szCs w:val="28"/>
        </w:rPr>
        <w:t>exhibit</w:t>
      </w:r>
      <w:proofErr w:type="gramEnd"/>
      <w:r w:rsidRPr="008520FC">
        <w:rPr>
          <w:rFonts w:asciiTheme="majorHAnsi" w:hAnsiTheme="majorHAnsi" w:cstheme="majorHAnsi"/>
          <w:sz w:val="28"/>
          <w:szCs w:val="28"/>
        </w:rPr>
        <w:t xml:space="preserve"> in any Division.</w:t>
      </w:r>
    </w:p>
    <w:p w14:paraId="12D73097" w14:textId="77777777" w:rsidR="00661DB8" w:rsidRDefault="00661DB8" w:rsidP="008520FC">
      <w:pPr>
        <w:pStyle w:val="NoSpacing"/>
        <w:rPr>
          <w:rFonts w:asciiTheme="majorHAnsi" w:hAnsiTheme="majorHAnsi" w:cstheme="majorHAnsi"/>
          <w:sz w:val="28"/>
          <w:szCs w:val="28"/>
        </w:rPr>
      </w:pPr>
      <w:bookmarkStart w:id="0" w:name="_Hlk140147206"/>
    </w:p>
    <w:p w14:paraId="6C8DC4BE" w14:textId="090EAB88" w:rsidR="005E119A"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6. </w:t>
      </w:r>
      <w:r w:rsidR="00A4728F" w:rsidRPr="008520FC">
        <w:rPr>
          <w:rFonts w:asciiTheme="majorHAnsi" w:hAnsiTheme="majorHAnsi" w:cstheme="majorHAnsi"/>
          <w:sz w:val="28"/>
          <w:szCs w:val="28"/>
        </w:rPr>
        <w:t xml:space="preserve">  </w:t>
      </w:r>
      <w:r w:rsidRPr="008520FC">
        <w:rPr>
          <w:rFonts w:asciiTheme="majorHAnsi" w:hAnsiTheme="majorHAnsi" w:cstheme="majorHAnsi"/>
          <w:b/>
          <w:bCs/>
          <w:sz w:val="28"/>
          <w:szCs w:val="28"/>
        </w:rPr>
        <w:t>Pre-registration required</w:t>
      </w:r>
      <w:r w:rsidRPr="008520FC">
        <w:rPr>
          <w:rFonts w:asciiTheme="majorHAnsi" w:hAnsiTheme="majorHAnsi" w:cstheme="majorHAnsi"/>
          <w:sz w:val="28"/>
          <w:szCs w:val="28"/>
        </w:rPr>
        <w:t xml:space="preserve"> for the </w:t>
      </w:r>
      <w:proofErr w:type="gramStart"/>
      <w:r w:rsidRPr="008520FC">
        <w:rPr>
          <w:rFonts w:asciiTheme="majorHAnsi" w:hAnsiTheme="majorHAnsi" w:cstheme="majorHAnsi"/>
          <w:sz w:val="28"/>
          <w:szCs w:val="28"/>
        </w:rPr>
        <w:t>following</w:t>
      </w:r>
      <w:r w:rsidR="006C3C7D" w:rsidRPr="008520FC">
        <w:rPr>
          <w:rFonts w:asciiTheme="majorHAnsi" w:hAnsiTheme="majorHAnsi" w:cstheme="majorHAnsi"/>
          <w:sz w:val="28"/>
          <w:szCs w:val="28"/>
        </w:rPr>
        <w:t xml:space="preserve"> :</w:t>
      </w:r>
      <w:proofErr w:type="gramEnd"/>
      <w:r w:rsidR="006C3C7D" w:rsidRPr="008520FC">
        <w:rPr>
          <w:rFonts w:asciiTheme="majorHAnsi" w:hAnsiTheme="majorHAnsi" w:cstheme="majorHAnsi"/>
          <w:sz w:val="28"/>
          <w:szCs w:val="28"/>
        </w:rPr>
        <w:t xml:space="preserve">  </w:t>
      </w:r>
    </w:p>
    <w:p w14:paraId="3765D2A1" w14:textId="0884BD7F" w:rsidR="005E119A" w:rsidRPr="008520FC" w:rsidRDefault="005E119A"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D</w:t>
      </w:r>
      <w:r w:rsidR="006C3C7D" w:rsidRPr="008520FC">
        <w:rPr>
          <w:rFonts w:asciiTheme="majorHAnsi" w:hAnsiTheme="majorHAnsi" w:cstheme="majorHAnsi"/>
          <w:b/>
          <w:bCs/>
          <w:sz w:val="28"/>
          <w:szCs w:val="28"/>
        </w:rPr>
        <w:t>esigns</w:t>
      </w:r>
      <w:r w:rsidRPr="008520FC">
        <w:rPr>
          <w:rFonts w:asciiTheme="majorHAnsi" w:hAnsiTheme="majorHAnsi" w:cstheme="majorHAnsi"/>
          <w:sz w:val="28"/>
          <w:szCs w:val="28"/>
        </w:rPr>
        <w:t>:  Gina Jogan (</w:t>
      </w:r>
      <w:hyperlink r:id="rId8" w:history="1">
        <w:r w:rsidRPr="008520FC">
          <w:rPr>
            <w:rStyle w:val="Hyperlink"/>
            <w:rFonts w:asciiTheme="majorHAnsi" w:hAnsiTheme="majorHAnsi" w:cstheme="majorHAnsi"/>
            <w:sz w:val="28"/>
            <w:szCs w:val="28"/>
          </w:rPr>
          <w:t>gvjogan@panhandle.rr.com</w:t>
        </w:r>
      </w:hyperlink>
      <w:r w:rsidRPr="008520FC">
        <w:rPr>
          <w:rFonts w:asciiTheme="majorHAnsi" w:hAnsiTheme="majorHAnsi" w:cstheme="majorHAnsi"/>
          <w:sz w:val="28"/>
          <w:szCs w:val="28"/>
        </w:rPr>
        <w:t>)</w:t>
      </w:r>
    </w:p>
    <w:p w14:paraId="4358347B" w14:textId="0DB30540"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Exhibit</w:t>
      </w:r>
      <w:r w:rsidR="00FE2AEA">
        <w:rPr>
          <w:rFonts w:asciiTheme="majorHAnsi" w:hAnsiTheme="majorHAnsi" w:cstheme="majorHAnsi"/>
          <w:b/>
          <w:bCs/>
          <w:sz w:val="28"/>
          <w:szCs w:val="28"/>
        </w:rPr>
        <w:t>s</w:t>
      </w:r>
      <w:r w:rsidRPr="008520FC">
        <w:rPr>
          <w:rFonts w:asciiTheme="majorHAnsi" w:hAnsiTheme="majorHAnsi" w:cstheme="majorHAnsi"/>
          <w:b/>
          <w:bCs/>
          <w:sz w:val="28"/>
          <w:szCs w:val="28"/>
        </w:rPr>
        <w:t xml:space="preserve"> </w:t>
      </w:r>
      <w:proofErr w:type="gramStart"/>
      <w:r w:rsidRPr="008520FC">
        <w:rPr>
          <w:rFonts w:asciiTheme="majorHAnsi" w:hAnsiTheme="majorHAnsi" w:cstheme="majorHAnsi"/>
          <w:b/>
          <w:bCs/>
          <w:sz w:val="28"/>
          <w:szCs w:val="28"/>
        </w:rPr>
        <w:t>not</w:t>
      </w:r>
      <w:proofErr w:type="gramEnd"/>
      <w:r w:rsidRPr="008520FC">
        <w:rPr>
          <w:rFonts w:asciiTheme="majorHAnsi" w:hAnsiTheme="majorHAnsi" w:cstheme="majorHAnsi"/>
          <w:b/>
          <w:bCs/>
          <w:sz w:val="28"/>
          <w:szCs w:val="28"/>
        </w:rPr>
        <w:t xml:space="preserve"> </w:t>
      </w:r>
      <w:r w:rsidR="00FE2AEA">
        <w:rPr>
          <w:rFonts w:asciiTheme="majorHAnsi" w:hAnsiTheme="majorHAnsi" w:cstheme="majorHAnsi"/>
          <w:b/>
          <w:bCs/>
          <w:sz w:val="28"/>
          <w:szCs w:val="28"/>
        </w:rPr>
        <w:t>in place</w:t>
      </w:r>
      <w:r w:rsidRPr="008520FC">
        <w:rPr>
          <w:rFonts w:asciiTheme="majorHAnsi" w:hAnsiTheme="majorHAnsi" w:cstheme="majorHAnsi"/>
          <w:b/>
          <w:bCs/>
          <w:sz w:val="28"/>
          <w:szCs w:val="28"/>
        </w:rPr>
        <w:t xml:space="preserve"> by </w:t>
      </w:r>
      <w:r w:rsidR="0018616A" w:rsidRPr="008520FC">
        <w:rPr>
          <w:rFonts w:asciiTheme="majorHAnsi" w:hAnsiTheme="majorHAnsi" w:cstheme="majorHAnsi"/>
          <w:b/>
          <w:bCs/>
          <w:sz w:val="28"/>
          <w:szCs w:val="28"/>
        </w:rPr>
        <w:t>Tuesday, March 11, 4:00PM</w:t>
      </w:r>
      <w:r w:rsidRPr="008520FC">
        <w:rPr>
          <w:rFonts w:asciiTheme="majorHAnsi" w:hAnsiTheme="majorHAnsi" w:cstheme="majorHAnsi"/>
          <w:b/>
          <w:bCs/>
          <w:sz w:val="28"/>
          <w:szCs w:val="28"/>
        </w:rPr>
        <w:t xml:space="preserve"> will be excluded from judging</w:t>
      </w:r>
      <w:r w:rsidRPr="008520FC">
        <w:rPr>
          <w:rFonts w:asciiTheme="majorHAnsi" w:hAnsiTheme="majorHAnsi" w:cstheme="majorHAnsi"/>
          <w:sz w:val="28"/>
          <w:szCs w:val="28"/>
        </w:rPr>
        <w:t xml:space="preserve">. </w:t>
      </w:r>
      <w:r w:rsidR="00FE2AEA">
        <w:rPr>
          <w:rFonts w:asciiTheme="majorHAnsi" w:hAnsiTheme="majorHAnsi" w:cstheme="majorHAnsi"/>
          <w:sz w:val="28"/>
          <w:szCs w:val="28"/>
        </w:rPr>
        <w:t>Late Exhibits will be marked “For exhibit only, not to be judged”.</w:t>
      </w:r>
    </w:p>
    <w:bookmarkEnd w:id="0"/>
    <w:p w14:paraId="2D9DF022" w14:textId="77777777" w:rsidR="00661DB8" w:rsidRDefault="00661DB8" w:rsidP="008520FC">
      <w:pPr>
        <w:pStyle w:val="NoSpacing"/>
        <w:rPr>
          <w:rFonts w:asciiTheme="majorHAnsi" w:hAnsiTheme="majorHAnsi" w:cstheme="majorHAnsi"/>
          <w:sz w:val="28"/>
          <w:szCs w:val="28"/>
        </w:rPr>
      </w:pPr>
    </w:p>
    <w:p w14:paraId="29E2293A" w14:textId="5F717AB7"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7.</w:t>
      </w:r>
      <w:r w:rsidR="00A4728F" w:rsidRPr="008520FC">
        <w:rPr>
          <w:rFonts w:asciiTheme="majorHAnsi" w:hAnsiTheme="majorHAnsi" w:cstheme="majorHAnsi"/>
          <w:sz w:val="28"/>
          <w:szCs w:val="28"/>
        </w:rPr>
        <w:t xml:space="preserve">  </w:t>
      </w:r>
      <w:r w:rsidRPr="008520FC">
        <w:rPr>
          <w:rFonts w:asciiTheme="majorHAnsi" w:hAnsiTheme="majorHAnsi" w:cstheme="majorHAnsi"/>
          <w:sz w:val="28"/>
          <w:szCs w:val="28"/>
        </w:rPr>
        <w:t xml:space="preserve">The Show </w:t>
      </w:r>
      <w:r w:rsidR="00034ADE">
        <w:rPr>
          <w:rFonts w:asciiTheme="majorHAnsi" w:hAnsiTheme="majorHAnsi" w:cstheme="majorHAnsi"/>
          <w:sz w:val="28"/>
          <w:szCs w:val="28"/>
        </w:rPr>
        <w:t>Chair</w:t>
      </w:r>
      <w:r w:rsidR="00C35413" w:rsidRPr="008520FC">
        <w:rPr>
          <w:rFonts w:asciiTheme="majorHAnsi" w:hAnsiTheme="majorHAnsi" w:cstheme="majorHAnsi"/>
          <w:sz w:val="28"/>
          <w:szCs w:val="28"/>
        </w:rPr>
        <w:t>, Co-</w:t>
      </w:r>
      <w:r w:rsidR="00034ADE">
        <w:rPr>
          <w:rFonts w:asciiTheme="majorHAnsi" w:hAnsiTheme="majorHAnsi" w:cstheme="majorHAnsi"/>
          <w:sz w:val="28"/>
          <w:szCs w:val="28"/>
        </w:rPr>
        <w:t>Chair</w:t>
      </w:r>
      <w:r w:rsidRPr="008520FC">
        <w:rPr>
          <w:rFonts w:asciiTheme="majorHAnsi" w:hAnsiTheme="majorHAnsi" w:cstheme="majorHAnsi"/>
          <w:sz w:val="28"/>
          <w:szCs w:val="28"/>
        </w:rPr>
        <w:t xml:space="preserve"> and the Classification</w:t>
      </w:r>
      <w:r w:rsidR="006C3C7D" w:rsidRPr="008520FC">
        <w:rPr>
          <w:rFonts w:asciiTheme="majorHAnsi" w:hAnsiTheme="majorHAnsi" w:cstheme="majorHAnsi"/>
          <w:sz w:val="28"/>
          <w:szCs w:val="28"/>
        </w:rPr>
        <w:t xml:space="preserve"> Chairmen</w:t>
      </w:r>
      <w:r w:rsidRPr="008520FC">
        <w:rPr>
          <w:rFonts w:asciiTheme="majorHAnsi" w:hAnsiTheme="majorHAnsi" w:cstheme="majorHAnsi"/>
          <w:sz w:val="28"/>
          <w:szCs w:val="28"/>
        </w:rPr>
        <w:t xml:space="preserve"> for each division are available during judging for </w:t>
      </w:r>
      <w:r w:rsidR="00FE2AEA">
        <w:rPr>
          <w:rFonts w:asciiTheme="majorHAnsi" w:hAnsiTheme="majorHAnsi" w:cstheme="majorHAnsi"/>
          <w:sz w:val="28"/>
          <w:szCs w:val="28"/>
        </w:rPr>
        <w:t>c</w:t>
      </w:r>
      <w:r w:rsidRPr="008520FC">
        <w:rPr>
          <w:rFonts w:asciiTheme="majorHAnsi" w:hAnsiTheme="majorHAnsi" w:cstheme="majorHAnsi"/>
          <w:sz w:val="28"/>
          <w:szCs w:val="28"/>
        </w:rPr>
        <w:t xml:space="preserve">onsultations.  They, along with the judges and clerks, are the </w:t>
      </w:r>
      <w:r w:rsidRPr="008520FC">
        <w:rPr>
          <w:rFonts w:asciiTheme="majorHAnsi" w:hAnsiTheme="majorHAnsi" w:cstheme="majorHAnsi"/>
          <w:b/>
          <w:bCs/>
          <w:sz w:val="28"/>
          <w:szCs w:val="28"/>
        </w:rPr>
        <w:t>only</w:t>
      </w:r>
      <w:r w:rsidRPr="008520FC">
        <w:rPr>
          <w:rFonts w:asciiTheme="majorHAnsi" w:hAnsiTheme="majorHAnsi" w:cstheme="majorHAnsi"/>
          <w:sz w:val="28"/>
          <w:szCs w:val="28"/>
        </w:rPr>
        <w:t xml:space="preserve"> personnel allowed on the floor during judging.</w:t>
      </w:r>
    </w:p>
    <w:p w14:paraId="118093F9" w14:textId="77777777" w:rsidR="00661DB8" w:rsidRDefault="00661DB8" w:rsidP="008520FC">
      <w:pPr>
        <w:pStyle w:val="NoSpacing"/>
        <w:rPr>
          <w:rFonts w:asciiTheme="majorHAnsi" w:hAnsiTheme="majorHAnsi" w:cstheme="majorHAnsi"/>
          <w:sz w:val="28"/>
          <w:szCs w:val="28"/>
        </w:rPr>
      </w:pPr>
    </w:p>
    <w:p w14:paraId="6454680A" w14:textId="1F120618"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8. </w:t>
      </w:r>
      <w:r w:rsidR="00A4728F" w:rsidRPr="008520FC">
        <w:rPr>
          <w:rFonts w:asciiTheme="majorHAnsi" w:hAnsiTheme="majorHAnsi" w:cstheme="majorHAnsi"/>
          <w:sz w:val="28"/>
          <w:szCs w:val="28"/>
        </w:rPr>
        <w:t xml:space="preserve">  </w:t>
      </w:r>
      <w:r w:rsidRPr="008520FC">
        <w:rPr>
          <w:rFonts w:asciiTheme="majorHAnsi" w:hAnsiTheme="majorHAnsi" w:cstheme="majorHAnsi"/>
          <w:sz w:val="28"/>
          <w:szCs w:val="28"/>
        </w:rPr>
        <w:t xml:space="preserve">All entries must be removed </w:t>
      </w:r>
      <w:r w:rsidR="00F30FDE" w:rsidRPr="008520FC">
        <w:rPr>
          <w:rFonts w:asciiTheme="majorHAnsi" w:hAnsiTheme="majorHAnsi" w:cstheme="majorHAnsi"/>
          <w:sz w:val="28"/>
          <w:szCs w:val="28"/>
        </w:rPr>
        <w:t>by Thursday, March 13, 7:00PM</w:t>
      </w:r>
      <w:r w:rsidRPr="008520FC">
        <w:rPr>
          <w:rFonts w:asciiTheme="majorHAnsi" w:hAnsiTheme="majorHAnsi" w:cstheme="majorHAnsi"/>
          <w:sz w:val="28"/>
          <w:szCs w:val="28"/>
        </w:rPr>
        <w:t xml:space="preserve">. </w:t>
      </w:r>
      <w:r w:rsidR="00F30FDE" w:rsidRPr="008520FC">
        <w:rPr>
          <w:rFonts w:asciiTheme="majorHAnsi" w:hAnsiTheme="majorHAnsi" w:cstheme="majorHAnsi"/>
          <w:sz w:val="28"/>
          <w:szCs w:val="28"/>
        </w:rPr>
        <w:t xml:space="preserve"> H</w:t>
      </w:r>
      <w:r w:rsidRPr="008520FC">
        <w:rPr>
          <w:rFonts w:asciiTheme="majorHAnsi" w:hAnsiTheme="majorHAnsi" w:cstheme="majorHAnsi"/>
          <w:sz w:val="28"/>
          <w:szCs w:val="28"/>
        </w:rPr>
        <w:t>owever, if the design is not picked up</w:t>
      </w:r>
      <w:r w:rsidR="006C3C7D" w:rsidRPr="008520FC">
        <w:rPr>
          <w:rFonts w:asciiTheme="majorHAnsi" w:hAnsiTheme="majorHAnsi" w:cstheme="majorHAnsi"/>
          <w:sz w:val="28"/>
          <w:szCs w:val="28"/>
        </w:rPr>
        <w:t xml:space="preserve"> by</w:t>
      </w:r>
      <w:r w:rsidR="00F30FDE" w:rsidRPr="008520FC">
        <w:rPr>
          <w:rFonts w:asciiTheme="majorHAnsi" w:hAnsiTheme="majorHAnsi" w:cstheme="majorHAnsi"/>
          <w:sz w:val="28"/>
          <w:szCs w:val="28"/>
        </w:rPr>
        <w:t xml:space="preserve"> </w:t>
      </w:r>
      <w:r w:rsidR="00BF56FB" w:rsidRPr="008520FC">
        <w:rPr>
          <w:rFonts w:asciiTheme="majorHAnsi" w:hAnsiTheme="majorHAnsi" w:cstheme="majorHAnsi"/>
          <w:sz w:val="28"/>
          <w:szCs w:val="28"/>
        </w:rPr>
        <w:t>Thursday, March</w:t>
      </w:r>
      <w:r w:rsidR="00F30FDE" w:rsidRPr="008520FC">
        <w:rPr>
          <w:rFonts w:asciiTheme="majorHAnsi" w:hAnsiTheme="majorHAnsi" w:cstheme="majorHAnsi"/>
          <w:sz w:val="28"/>
          <w:szCs w:val="28"/>
        </w:rPr>
        <w:t xml:space="preserve"> 13, 7:00PM, </w:t>
      </w:r>
      <w:r w:rsidRPr="008520FC">
        <w:rPr>
          <w:rFonts w:asciiTheme="majorHAnsi" w:hAnsiTheme="majorHAnsi" w:cstheme="majorHAnsi"/>
          <w:sz w:val="28"/>
          <w:szCs w:val="28"/>
        </w:rPr>
        <w:t>the committee will move it to a safe place so that clean-up can be completed in a timely manner.</w:t>
      </w:r>
      <w:r w:rsidRPr="008520FC">
        <w:rPr>
          <w:rFonts w:asciiTheme="majorHAnsi" w:hAnsiTheme="majorHAnsi" w:cstheme="majorHAnsi"/>
          <w:sz w:val="28"/>
          <w:szCs w:val="28"/>
        </w:rPr>
        <w:tab/>
        <w:t xml:space="preserve"> </w:t>
      </w:r>
    </w:p>
    <w:p w14:paraId="15283CE6" w14:textId="726BF62A" w:rsidR="00C50485" w:rsidRPr="008520FC" w:rsidRDefault="00C50485" w:rsidP="008520FC">
      <w:pPr>
        <w:pStyle w:val="NoSpacing"/>
        <w:rPr>
          <w:rFonts w:asciiTheme="majorHAnsi" w:hAnsiTheme="majorHAnsi" w:cstheme="majorHAnsi"/>
          <w:sz w:val="28"/>
          <w:szCs w:val="28"/>
        </w:rPr>
      </w:pPr>
      <w:bookmarkStart w:id="1" w:name="_Hlk140147232"/>
      <w:r w:rsidRPr="008520FC">
        <w:rPr>
          <w:rFonts w:asciiTheme="majorHAnsi" w:hAnsiTheme="majorHAnsi" w:cstheme="majorHAnsi"/>
          <w:sz w:val="28"/>
          <w:szCs w:val="28"/>
        </w:rPr>
        <w:lastRenderedPageBreak/>
        <w:t>9</w:t>
      </w:r>
      <w:r w:rsidR="00661DB8" w:rsidRPr="008520FC">
        <w:rPr>
          <w:rFonts w:asciiTheme="majorHAnsi" w:hAnsiTheme="majorHAnsi" w:cstheme="majorHAnsi"/>
          <w:sz w:val="28"/>
          <w:szCs w:val="28"/>
        </w:rPr>
        <w:t>. Judging</w:t>
      </w:r>
      <w:r w:rsidRPr="008520FC">
        <w:rPr>
          <w:rFonts w:asciiTheme="majorHAnsi" w:hAnsiTheme="majorHAnsi" w:cstheme="majorHAnsi"/>
          <w:b/>
          <w:sz w:val="28"/>
          <w:szCs w:val="28"/>
        </w:rPr>
        <w:t xml:space="preserve"> will begin</w:t>
      </w:r>
      <w:r w:rsidRPr="008520FC">
        <w:rPr>
          <w:rFonts w:asciiTheme="majorHAnsi" w:hAnsiTheme="majorHAnsi" w:cstheme="majorHAnsi"/>
          <w:sz w:val="28"/>
          <w:szCs w:val="28"/>
        </w:rPr>
        <w:t xml:space="preserve"> </w:t>
      </w:r>
      <w:r w:rsidR="00BF56FB" w:rsidRPr="008520FC">
        <w:rPr>
          <w:rFonts w:asciiTheme="majorHAnsi" w:hAnsiTheme="majorHAnsi" w:cstheme="majorHAnsi"/>
          <w:b/>
          <w:bCs/>
          <w:sz w:val="28"/>
          <w:szCs w:val="28"/>
        </w:rPr>
        <w:t>on Tues</w:t>
      </w:r>
      <w:r w:rsidR="002E48DA" w:rsidRPr="008520FC">
        <w:rPr>
          <w:rFonts w:asciiTheme="majorHAnsi" w:hAnsiTheme="majorHAnsi" w:cstheme="majorHAnsi"/>
          <w:b/>
          <w:bCs/>
          <w:sz w:val="28"/>
          <w:szCs w:val="28"/>
        </w:rPr>
        <w:t>day, March 11, 6:00PM</w:t>
      </w:r>
      <w:r w:rsidRPr="008520FC">
        <w:rPr>
          <w:rFonts w:asciiTheme="majorHAnsi" w:hAnsiTheme="majorHAnsi" w:cstheme="majorHAnsi"/>
          <w:b/>
          <w:sz w:val="28"/>
          <w:szCs w:val="28"/>
        </w:rPr>
        <w:t>.</w:t>
      </w:r>
      <w:r w:rsidRPr="008520FC">
        <w:rPr>
          <w:rFonts w:asciiTheme="majorHAnsi" w:hAnsiTheme="majorHAnsi" w:cstheme="majorHAnsi"/>
          <w:sz w:val="28"/>
          <w:szCs w:val="28"/>
        </w:rPr>
        <w:t xml:space="preserve"> The decisions of the judges are final.  Awards may be withheld if not merited.</w:t>
      </w:r>
      <w:r w:rsidRPr="008520FC">
        <w:rPr>
          <w:rFonts w:asciiTheme="majorHAnsi" w:hAnsiTheme="majorHAnsi" w:cstheme="majorHAnsi"/>
          <w:b/>
          <w:sz w:val="28"/>
          <w:szCs w:val="28"/>
        </w:rPr>
        <w:t xml:space="preserve"> The show will be open to the public </w:t>
      </w:r>
      <w:r w:rsidR="002E48DA" w:rsidRPr="008520FC">
        <w:rPr>
          <w:rFonts w:asciiTheme="majorHAnsi" w:hAnsiTheme="majorHAnsi" w:cstheme="majorHAnsi"/>
          <w:b/>
          <w:sz w:val="28"/>
          <w:szCs w:val="28"/>
        </w:rPr>
        <w:t>Wednesday, Marc</w:t>
      </w:r>
      <w:r w:rsidR="005E119A" w:rsidRPr="008520FC">
        <w:rPr>
          <w:rFonts w:asciiTheme="majorHAnsi" w:hAnsiTheme="majorHAnsi" w:cstheme="majorHAnsi"/>
          <w:b/>
          <w:sz w:val="28"/>
          <w:szCs w:val="28"/>
        </w:rPr>
        <w:t>h</w:t>
      </w:r>
      <w:r w:rsidR="002E48DA" w:rsidRPr="008520FC">
        <w:rPr>
          <w:rFonts w:asciiTheme="majorHAnsi" w:hAnsiTheme="majorHAnsi" w:cstheme="majorHAnsi"/>
          <w:b/>
          <w:sz w:val="28"/>
          <w:szCs w:val="28"/>
        </w:rPr>
        <w:t xml:space="preserve"> 12 and Thursday, March 13</w:t>
      </w:r>
      <w:r w:rsidR="00401749" w:rsidRPr="008520FC">
        <w:rPr>
          <w:rFonts w:asciiTheme="majorHAnsi" w:hAnsiTheme="majorHAnsi" w:cstheme="majorHAnsi"/>
          <w:b/>
          <w:sz w:val="28"/>
          <w:szCs w:val="28"/>
        </w:rPr>
        <w:t xml:space="preserve"> 2:00PM until 6:PM</w:t>
      </w:r>
      <w:r w:rsidRPr="008520FC">
        <w:rPr>
          <w:rFonts w:asciiTheme="majorHAnsi" w:hAnsiTheme="majorHAnsi" w:cstheme="majorHAnsi"/>
          <w:b/>
          <w:sz w:val="28"/>
          <w:szCs w:val="28"/>
        </w:rPr>
        <w:t>.</w:t>
      </w:r>
    </w:p>
    <w:bookmarkEnd w:id="1"/>
    <w:p w14:paraId="0AE87455" w14:textId="77777777" w:rsidR="00661DB8" w:rsidRDefault="00661DB8" w:rsidP="008520FC">
      <w:pPr>
        <w:pStyle w:val="NoSpacing"/>
        <w:rPr>
          <w:rFonts w:asciiTheme="majorHAnsi" w:hAnsiTheme="majorHAnsi" w:cstheme="majorHAnsi"/>
          <w:sz w:val="28"/>
          <w:szCs w:val="28"/>
        </w:rPr>
      </w:pPr>
    </w:p>
    <w:p w14:paraId="43B5014C" w14:textId="6FC1CD8A" w:rsidR="00C50485" w:rsidRPr="008520FC" w:rsidRDefault="00661DB8" w:rsidP="008520FC">
      <w:pPr>
        <w:pStyle w:val="NoSpacing"/>
        <w:rPr>
          <w:rFonts w:asciiTheme="majorHAnsi" w:hAnsiTheme="majorHAnsi" w:cstheme="majorHAnsi"/>
          <w:sz w:val="28"/>
          <w:szCs w:val="28"/>
        </w:rPr>
      </w:pPr>
      <w:r>
        <w:rPr>
          <w:rFonts w:asciiTheme="majorHAnsi" w:hAnsiTheme="majorHAnsi" w:cstheme="majorHAnsi"/>
          <w:sz w:val="28"/>
          <w:szCs w:val="28"/>
        </w:rPr>
        <w:t>10</w:t>
      </w:r>
      <w:r w:rsidRPr="008520FC">
        <w:rPr>
          <w:rFonts w:asciiTheme="majorHAnsi" w:hAnsiTheme="majorHAnsi" w:cstheme="majorHAnsi"/>
          <w:sz w:val="28"/>
          <w:szCs w:val="28"/>
        </w:rPr>
        <w:t>. All</w:t>
      </w:r>
      <w:r w:rsidR="00C50485" w:rsidRPr="008520FC">
        <w:rPr>
          <w:rFonts w:asciiTheme="majorHAnsi" w:hAnsiTheme="majorHAnsi" w:cstheme="majorHAnsi"/>
          <w:sz w:val="28"/>
          <w:szCs w:val="28"/>
        </w:rPr>
        <w:t xml:space="preserve"> </w:t>
      </w:r>
      <w:r w:rsidR="00C50485" w:rsidRPr="008520FC">
        <w:rPr>
          <w:rFonts w:asciiTheme="majorHAnsi" w:hAnsiTheme="majorHAnsi" w:cstheme="majorHAnsi"/>
          <w:b/>
          <w:sz w:val="28"/>
          <w:szCs w:val="28"/>
        </w:rPr>
        <w:t xml:space="preserve">exhibits must be approved </w:t>
      </w:r>
      <w:r w:rsidR="00C50485" w:rsidRPr="008520FC">
        <w:rPr>
          <w:rFonts w:asciiTheme="majorHAnsi" w:hAnsiTheme="majorHAnsi" w:cstheme="majorHAnsi"/>
          <w:sz w:val="28"/>
          <w:szCs w:val="28"/>
        </w:rPr>
        <w:t>by the Classification Committee.  This committee may disqualify any entry not conforming to the schedule, or which cannot be made to conform, or any entry which is of inferior quality; however, these may be displayed for educational purposes. It is the obligation of the Classification Chairm</w:t>
      </w:r>
      <w:r w:rsidR="006C3C7D" w:rsidRPr="008520FC">
        <w:rPr>
          <w:rFonts w:asciiTheme="majorHAnsi" w:hAnsiTheme="majorHAnsi" w:cstheme="majorHAnsi"/>
          <w:sz w:val="28"/>
          <w:szCs w:val="28"/>
        </w:rPr>
        <w:t>e</w:t>
      </w:r>
      <w:r w:rsidR="00C50485" w:rsidRPr="008520FC">
        <w:rPr>
          <w:rFonts w:asciiTheme="majorHAnsi" w:hAnsiTheme="majorHAnsi" w:cstheme="majorHAnsi"/>
          <w:sz w:val="28"/>
          <w:szCs w:val="28"/>
        </w:rPr>
        <w:t>n to check for conformity to the schedule.</w:t>
      </w:r>
    </w:p>
    <w:p w14:paraId="673FFF21" w14:textId="77777777" w:rsidR="00661DB8" w:rsidRDefault="00661DB8" w:rsidP="008520FC">
      <w:pPr>
        <w:pStyle w:val="NoSpacing"/>
        <w:rPr>
          <w:rFonts w:asciiTheme="majorHAnsi" w:hAnsiTheme="majorHAnsi" w:cstheme="majorHAnsi"/>
          <w:sz w:val="28"/>
          <w:szCs w:val="28"/>
        </w:rPr>
      </w:pPr>
    </w:p>
    <w:p w14:paraId="11FF8DDD" w14:textId="2A6A337B" w:rsidR="00C50485"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11. The use of plant material classified as </w:t>
      </w:r>
      <w:r w:rsidRPr="008520FC">
        <w:rPr>
          <w:rFonts w:asciiTheme="majorHAnsi" w:hAnsiTheme="majorHAnsi" w:cstheme="majorHAnsi"/>
          <w:b/>
          <w:bCs/>
          <w:sz w:val="28"/>
          <w:szCs w:val="28"/>
        </w:rPr>
        <w:t>Federal Noxious Weeds</w:t>
      </w:r>
      <w:r w:rsidRPr="008520FC">
        <w:rPr>
          <w:rFonts w:asciiTheme="majorHAnsi" w:hAnsiTheme="majorHAnsi" w:cstheme="majorHAnsi"/>
          <w:sz w:val="28"/>
          <w:szCs w:val="28"/>
        </w:rPr>
        <w:t xml:space="preserve"> is prohibited</w:t>
      </w:r>
      <w:r w:rsidR="008D19DB" w:rsidRPr="008520FC">
        <w:rPr>
          <w:rFonts w:asciiTheme="majorHAnsi" w:hAnsiTheme="majorHAnsi" w:cstheme="majorHAnsi"/>
          <w:sz w:val="28"/>
          <w:szCs w:val="28"/>
        </w:rPr>
        <w:t xml:space="preserve">.  </w:t>
      </w:r>
      <w:r w:rsidRPr="008520FC">
        <w:rPr>
          <w:rFonts w:asciiTheme="majorHAnsi" w:hAnsiTheme="majorHAnsi" w:cstheme="majorHAnsi"/>
          <w:sz w:val="28"/>
          <w:szCs w:val="28"/>
        </w:rPr>
        <w:t>Federally Listed Plant Species</w:t>
      </w:r>
      <w:r w:rsidR="006B0699">
        <w:rPr>
          <w:rFonts w:asciiTheme="majorHAnsi" w:hAnsiTheme="majorHAnsi" w:cstheme="majorHAnsi"/>
          <w:sz w:val="28"/>
          <w:szCs w:val="28"/>
        </w:rPr>
        <w:t xml:space="preserve"> listed</w:t>
      </w:r>
      <w:r w:rsidRPr="008520FC">
        <w:rPr>
          <w:rFonts w:asciiTheme="majorHAnsi" w:hAnsiTheme="majorHAnsi" w:cstheme="majorHAnsi"/>
          <w:sz w:val="28"/>
          <w:szCs w:val="28"/>
        </w:rPr>
        <w:t xml:space="preserve"> as endangered or threatened </w:t>
      </w:r>
      <w:proofErr w:type="gramStart"/>
      <w:r w:rsidRPr="008520FC">
        <w:rPr>
          <w:rFonts w:asciiTheme="majorHAnsi" w:hAnsiTheme="majorHAnsi" w:cstheme="majorHAnsi"/>
          <w:sz w:val="28"/>
          <w:szCs w:val="28"/>
        </w:rPr>
        <w:t>is</w:t>
      </w:r>
      <w:proofErr w:type="gramEnd"/>
      <w:r w:rsidRPr="008520FC">
        <w:rPr>
          <w:rFonts w:asciiTheme="majorHAnsi" w:hAnsiTheme="majorHAnsi" w:cstheme="majorHAnsi"/>
          <w:sz w:val="28"/>
          <w:szCs w:val="28"/>
        </w:rPr>
        <w:t xml:space="preserve"> prohibited. The use of invasive plant material </w:t>
      </w:r>
      <w:r w:rsidR="006B0699">
        <w:rPr>
          <w:rFonts w:asciiTheme="majorHAnsi" w:hAnsiTheme="majorHAnsi" w:cstheme="majorHAnsi"/>
          <w:sz w:val="28"/>
          <w:szCs w:val="28"/>
        </w:rPr>
        <w:t xml:space="preserve"> is also</w:t>
      </w:r>
      <w:r w:rsidR="002B1301" w:rsidRPr="008520FC">
        <w:rPr>
          <w:rFonts w:asciiTheme="majorHAnsi" w:hAnsiTheme="majorHAnsi" w:cstheme="majorHAnsi"/>
          <w:sz w:val="28"/>
          <w:szCs w:val="28"/>
        </w:rPr>
        <w:t xml:space="preserve"> prohibited.</w:t>
      </w:r>
    </w:p>
    <w:p w14:paraId="27B1BC65" w14:textId="77777777" w:rsidR="00661DB8" w:rsidRPr="008520FC" w:rsidRDefault="00661DB8" w:rsidP="008520FC">
      <w:pPr>
        <w:pStyle w:val="NoSpacing"/>
        <w:rPr>
          <w:rFonts w:asciiTheme="majorHAnsi" w:hAnsiTheme="majorHAnsi" w:cstheme="majorHAnsi"/>
          <w:sz w:val="28"/>
          <w:szCs w:val="28"/>
        </w:rPr>
      </w:pPr>
    </w:p>
    <w:p w14:paraId="13F2152E" w14:textId="0B1325F6" w:rsidR="00C50485"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12</w:t>
      </w:r>
      <w:r w:rsidR="00661DB8" w:rsidRPr="008520FC">
        <w:rPr>
          <w:rFonts w:asciiTheme="majorHAnsi" w:hAnsiTheme="majorHAnsi" w:cstheme="majorHAnsi"/>
          <w:sz w:val="28"/>
          <w:szCs w:val="28"/>
        </w:rPr>
        <w:t>. Each</w:t>
      </w:r>
      <w:r w:rsidRPr="008520FC">
        <w:rPr>
          <w:rFonts w:asciiTheme="majorHAnsi" w:hAnsiTheme="majorHAnsi" w:cstheme="majorHAnsi"/>
          <w:sz w:val="28"/>
          <w:szCs w:val="28"/>
        </w:rPr>
        <w:t xml:space="preserve"> exhibitor is limited to one entry per </w:t>
      </w:r>
      <w:r w:rsidR="001733E4" w:rsidRPr="008520FC">
        <w:rPr>
          <w:rFonts w:asciiTheme="majorHAnsi" w:hAnsiTheme="majorHAnsi" w:cstheme="majorHAnsi"/>
          <w:sz w:val="28"/>
          <w:szCs w:val="28"/>
        </w:rPr>
        <w:t>class but</w:t>
      </w:r>
      <w:r w:rsidR="006C3C7D" w:rsidRPr="008520FC">
        <w:rPr>
          <w:rFonts w:asciiTheme="majorHAnsi" w:hAnsiTheme="majorHAnsi" w:cstheme="majorHAnsi"/>
          <w:sz w:val="28"/>
          <w:szCs w:val="28"/>
        </w:rPr>
        <w:t xml:space="preserve"> may enter as many classes as desired.</w:t>
      </w:r>
    </w:p>
    <w:p w14:paraId="3EE77F4A" w14:textId="77777777" w:rsidR="00661DB8" w:rsidRPr="008520FC" w:rsidRDefault="00661DB8" w:rsidP="008520FC">
      <w:pPr>
        <w:pStyle w:val="NoSpacing"/>
        <w:rPr>
          <w:rFonts w:asciiTheme="majorHAnsi" w:hAnsiTheme="majorHAnsi" w:cstheme="majorHAnsi"/>
          <w:sz w:val="28"/>
          <w:szCs w:val="28"/>
        </w:rPr>
      </w:pPr>
    </w:p>
    <w:p w14:paraId="49233A89" w14:textId="1E2D5770" w:rsidR="00C50485"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13</w:t>
      </w:r>
      <w:r w:rsidR="00661DB8" w:rsidRPr="008520FC">
        <w:rPr>
          <w:rFonts w:asciiTheme="majorHAnsi" w:hAnsiTheme="majorHAnsi" w:cstheme="majorHAnsi"/>
          <w:sz w:val="28"/>
          <w:szCs w:val="28"/>
        </w:rPr>
        <w:t>. Specific</w:t>
      </w:r>
      <w:r w:rsidRPr="008520FC">
        <w:rPr>
          <w:rFonts w:asciiTheme="majorHAnsi" w:hAnsiTheme="majorHAnsi" w:cstheme="majorHAnsi"/>
          <w:sz w:val="28"/>
          <w:szCs w:val="28"/>
        </w:rPr>
        <w:t xml:space="preserve"> rules are listed with each Division in the schedule and must be followed.</w:t>
      </w:r>
    </w:p>
    <w:p w14:paraId="0E622D7C" w14:textId="77777777" w:rsidR="00661DB8" w:rsidRPr="008520FC" w:rsidRDefault="00661DB8" w:rsidP="008520FC">
      <w:pPr>
        <w:pStyle w:val="NoSpacing"/>
        <w:rPr>
          <w:rFonts w:asciiTheme="majorHAnsi" w:hAnsiTheme="majorHAnsi" w:cstheme="majorHAnsi"/>
          <w:sz w:val="28"/>
          <w:szCs w:val="28"/>
        </w:rPr>
      </w:pPr>
    </w:p>
    <w:p w14:paraId="16491FC5" w14:textId="05EB6747" w:rsidR="005471B0"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14</w:t>
      </w:r>
      <w:r w:rsidR="00661DB8" w:rsidRPr="008520FC">
        <w:rPr>
          <w:rFonts w:asciiTheme="majorHAnsi" w:hAnsiTheme="majorHAnsi" w:cstheme="majorHAnsi"/>
          <w:sz w:val="28"/>
          <w:szCs w:val="28"/>
        </w:rPr>
        <w:t>. The</w:t>
      </w:r>
      <w:r w:rsidRPr="008520FC">
        <w:rPr>
          <w:rFonts w:asciiTheme="majorHAnsi" w:hAnsiTheme="majorHAnsi" w:cstheme="majorHAnsi"/>
          <w:sz w:val="28"/>
          <w:szCs w:val="28"/>
        </w:rPr>
        <w:t xml:space="preserve"> Committee and DSGC, Inc., </w:t>
      </w:r>
      <w:proofErr w:type="gramStart"/>
      <w:r w:rsidRPr="008520FC">
        <w:rPr>
          <w:rFonts w:asciiTheme="majorHAnsi" w:hAnsiTheme="majorHAnsi" w:cstheme="majorHAnsi"/>
          <w:sz w:val="28"/>
          <w:szCs w:val="28"/>
        </w:rPr>
        <w:t>will strive</w:t>
      </w:r>
      <w:proofErr w:type="gramEnd"/>
      <w:r w:rsidRPr="008520FC">
        <w:rPr>
          <w:rFonts w:asciiTheme="majorHAnsi" w:hAnsiTheme="majorHAnsi" w:cstheme="majorHAnsi"/>
          <w:sz w:val="28"/>
          <w:szCs w:val="28"/>
        </w:rPr>
        <w:t xml:space="preserve"> to assure the safety of all items after arrival and placement but are not responsible for any loss or damage to exhibits.</w:t>
      </w:r>
    </w:p>
    <w:p w14:paraId="4C380C3B" w14:textId="77777777" w:rsidR="00A4728F" w:rsidRPr="008520FC" w:rsidRDefault="00A4728F" w:rsidP="008520FC">
      <w:pPr>
        <w:pStyle w:val="NoSpacing"/>
        <w:rPr>
          <w:rFonts w:asciiTheme="majorHAnsi" w:hAnsiTheme="majorHAnsi" w:cstheme="majorHAnsi"/>
          <w:b/>
          <w:bCs/>
          <w:sz w:val="28"/>
          <w:szCs w:val="28"/>
        </w:rPr>
      </w:pPr>
    </w:p>
    <w:p w14:paraId="56EE0A2B" w14:textId="77777777" w:rsidR="00A4728F" w:rsidRPr="008520FC" w:rsidRDefault="00A4728F" w:rsidP="008520FC">
      <w:pPr>
        <w:pStyle w:val="NoSpacing"/>
        <w:rPr>
          <w:rFonts w:asciiTheme="majorHAnsi" w:hAnsiTheme="majorHAnsi" w:cstheme="majorHAnsi"/>
          <w:b/>
          <w:bCs/>
          <w:sz w:val="28"/>
          <w:szCs w:val="28"/>
        </w:rPr>
      </w:pPr>
    </w:p>
    <w:p w14:paraId="469B2AB9" w14:textId="77777777" w:rsidR="00A4728F" w:rsidRPr="008520FC" w:rsidRDefault="00A4728F" w:rsidP="008520FC">
      <w:pPr>
        <w:pStyle w:val="NoSpacing"/>
        <w:rPr>
          <w:rFonts w:asciiTheme="majorHAnsi" w:hAnsiTheme="majorHAnsi" w:cstheme="majorHAnsi"/>
          <w:b/>
          <w:bCs/>
          <w:sz w:val="28"/>
          <w:szCs w:val="28"/>
        </w:rPr>
      </w:pPr>
    </w:p>
    <w:p w14:paraId="5309784E" w14:textId="77777777" w:rsidR="00A4728F" w:rsidRPr="008520FC" w:rsidRDefault="00A4728F" w:rsidP="008520FC">
      <w:pPr>
        <w:pStyle w:val="NoSpacing"/>
        <w:rPr>
          <w:rFonts w:asciiTheme="majorHAnsi" w:hAnsiTheme="majorHAnsi" w:cstheme="majorHAnsi"/>
          <w:b/>
          <w:bCs/>
          <w:sz w:val="28"/>
          <w:szCs w:val="28"/>
        </w:rPr>
      </w:pPr>
    </w:p>
    <w:p w14:paraId="51D10F61" w14:textId="77777777" w:rsidR="00A4728F" w:rsidRPr="008520FC" w:rsidRDefault="00A4728F" w:rsidP="008520FC">
      <w:pPr>
        <w:pStyle w:val="NoSpacing"/>
        <w:rPr>
          <w:rFonts w:asciiTheme="majorHAnsi" w:hAnsiTheme="majorHAnsi" w:cstheme="majorHAnsi"/>
          <w:b/>
          <w:bCs/>
          <w:sz w:val="28"/>
          <w:szCs w:val="28"/>
        </w:rPr>
      </w:pPr>
    </w:p>
    <w:p w14:paraId="4A1D9840" w14:textId="77777777" w:rsidR="00A4728F" w:rsidRPr="008520FC" w:rsidRDefault="00A4728F" w:rsidP="008520FC">
      <w:pPr>
        <w:pStyle w:val="NoSpacing"/>
        <w:rPr>
          <w:rFonts w:asciiTheme="majorHAnsi" w:hAnsiTheme="majorHAnsi" w:cstheme="majorHAnsi"/>
          <w:b/>
          <w:bCs/>
          <w:sz w:val="28"/>
          <w:szCs w:val="28"/>
        </w:rPr>
      </w:pPr>
    </w:p>
    <w:p w14:paraId="37D97B64" w14:textId="77777777" w:rsidR="00A4728F" w:rsidRPr="008520FC" w:rsidRDefault="00A4728F" w:rsidP="008520FC">
      <w:pPr>
        <w:pStyle w:val="NoSpacing"/>
        <w:rPr>
          <w:rFonts w:asciiTheme="majorHAnsi" w:hAnsiTheme="majorHAnsi" w:cstheme="majorHAnsi"/>
          <w:b/>
          <w:bCs/>
          <w:sz w:val="28"/>
          <w:szCs w:val="28"/>
        </w:rPr>
      </w:pPr>
    </w:p>
    <w:p w14:paraId="45E90442" w14:textId="77777777" w:rsidR="00A4728F" w:rsidRPr="008520FC" w:rsidRDefault="00A4728F" w:rsidP="008520FC">
      <w:pPr>
        <w:pStyle w:val="NoSpacing"/>
        <w:rPr>
          <w:rFonts w:asciiTheme="majorHAnsi" w:hAnsiTheme="majorHAnsi" w:cstheme="majorHAnsi"/>
          <w:b/>
          <w:bCs/>
          <w:sz w:val="28"/>
          <w:szCs w:val="28"/>
        </w:rPr>
      </w:pPr>
    </w:p>
    <w:p w14:paraId="1BCCC123" w14:textId="77777777" w:rsidR="008520FC" w:rsidRDefault="008520FC" w:rsidP="00661DB8">
      <w:pPr>
        <w:pStyle w:val="NoSpacing"/>
        <w:jc w:val="center"/>
        <w:rPr>
          <w:rFonts w:asciiTheme="majorHAnsi" w:hAnsiTheme="majorHAnsi" w:cstheme="majorHAnsi"/>
          <w:b/>
          <w:bCs/>
          <w:sz w:val="28"/>
          <w:szCs w:val="28"/>
          <w:u w:val="single"/>
        </w:rPr>
      </w:pPr>
    </w:p>
    <w:p w14:paraId="42FDF8E2" w14:textId="77777777" w:rsidR="00661DB8" w:rsidRDefault="00661DB8" w:rsidP="00661DB8">
      <w:pPr>
        <w:pStyle w:val="NoSpacing"/>
        <w:jc w:val="center"/>
        <w:rPr>
          <w:rFonts w:asciiTheme="majorHAnsi" w:hAnsiTheme="majorHAnsi" w:cstheme="majorHAnsi"/>
          <w:b/>
          <w:bCs/>
          <w:sz w:val="28"/>
          <w:szCs w:val="28"/>
          <w:u w:val="single"/>
        </w:rPr>
      </w:pPr>
    </w:p>
    <w:p w14:paraId="352F2DA9" w14:textId="77777777" w:rsidR="00661DB8" w:rsidRDefault="00661DB8" w:rsidP="00661DB8">
      <w:pPr>
        <w:pStyle w:val="NoSpacing"/>
        <w:jc w:val="center"/>
        <w:rPr>
          <w:rFonts w:asciiTheme="majorHAnsi" w:hAnsiTheme="majorHAnsi" w:cstheme="majorHAnsi"/>
          <w:b/>
          <w:bCs/>
          <w:sz w:val="28"/>
          <w:szCs w:val="28"/>
          <w:u w:val="single"/>
        </w:rPr>
      </w:pPr>
    </w:p>
    <w:p w14:paraId="5A8ACC9F" w14:textId="77777777" w:rsidR="006B0699" w:rsidRDefault="006B0699" w:rsidP="00661DB8">
      <w:pPr>
        <w:pStyle w:val="NoSpacing"/>
        <w:jc w:val="center"/>
        <w:rPr>
          <w:rFonts w:asciiTheme="majorHAnsi" w:hAnsiTheme="majorHAnsi" w:cstheme="majorHAnsi"/>
          <w:b/>
          <w:bCs/>
          <w:sz w:val="28"/>
          <w:szCs w:val="28"/>
          <w:u w:val="single"/>
        </w:rPr>
      </w:pPr>
    </w:p>
    <w:p w14:paraId="2CB24B02" w14:textId="77777777" w:rsidR="006B0699" w:rsidRDefault="006B0699" w:rsidP="00661DB8">
      <w:pPr>
        <w:pStyle w:val="NoSpacing"/>
        <w:jc w:val="center"/>
        <w:rPr>
          <w:rFonts w:asciiTheme="majorHAnsi" w:hAnsiTheme="majorHAnsi" w:cstheme="majorHAnsi"/>
          <w:b/>
          <w:bCs/>
          <w:sz w:val="28"/>
          <w:szCs w:val="28"/>
          <w:u w:val="single"/>
        </w:rPr>
      </w:pPr>
    </w:p>
    <w:p w14:paraId="0CF28B01" w14:textId="77777777" w:rsidR="006B0699" w:rsidRDefault="006B0699" w:rsidP="00661DB8">
      <w:pPr>
        <w:pStyle w:val="NoSpacing"/>
        <w:jc w:val="center"/>
        <w:rPr>
          <w:rFonts w:asciiTheme="majorHAnsi" w:hAnsiTheme="majorHAnsi" w:cstheme="majorHAnsi"/>
          <w:b/>
          <w:bCs/>
          <w:sz w:val="28"/>
          <w:szCs w:val="28"/>
          <w:u w:val="single"/>
        </w:rPr>
      </w:pPr>
    </w:p>
    <w:p w14:paraId="4694E7DB" w14:textId="77777777" w:rsidR="006B0699" w:rsidRDefault="006B0699" w:rsidP="00661DB8">
      <w:pPr>
        <w:pStyle w:val="NoSpacing"/>
        <w:jc w:val="center"/>
        <w:rPr>
          <w:rFonts w:asciiTheme="majorHAnsi" w:hAnsiTheme="majorHAnsi" w:cstheme="majorHAnsi"/>
          <w:b/>
          <w:bCs/>
          <w:sz w:val="28"/>
          <w:szCs w:val="28"/>
          <w:u w:val="single"/>
        </w:rPr>
      </w:pPr>
    </w:p>
    <w:p w14:paraId="3D4DE5F2" w14:textId="39CD80A3" w:rsidR="003E3D73" w:rsidRPr="00661DB8" w:rsidRDefault="003E3D73" w:rsidP="008520FC">
      <w:pPr>
        <w:pStyle w:val="NoSpacing"/>
        <w:jc w:val="center"/>
        <w:rPr>
          <w:rFonts w:asciiTheme="majorHAnsi" w:hAnsiTheme="majorHAnsi" w:cstheme="majorHAnsi"/>
          <w:color w:val="000000"/>
          <w:kern w:val="28"/>
          <w:sz w:val="36"/>
          <w:szCs w:val="36"/>
        </w:rPr>
      </w:pPr>
      <w:r w:rsidRPr="00661DB8">
        <w:rPr>
          <w:rFonts w:asciiTheme="majorHAnsi" w:hAnsiTheme="majorHAnsi" w:cstheme="majorHAnsi"/>
          <w:b/>
          <w:bCs/>
          <w:color w:val="000000"/>
          <w:kern w:val="28"/>
          <w:sz w:val="36"/>
          <w:szCs w:val="36"/>
          <w:u w:val="single"/>
        </w:rPr>
        <w:lastRenderedPageBreak/>
        <w:t>Design Rules</w:t>
      </w:r>
    </w:p>
    <w:p w14:paraId="707B4C0E" w14:textId="77777777" w:rsidR="003E3D73" w:rsidRPr="008520FC" w:rsidRDefault="003E3D73"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w:t>
      </w:r>
    </w:p>
    <w:p w14:paraId="7BF34E6F" w14:textId="7B878A71" w:rsidR="00661DB8"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w:t>
      </w:r>
      <w:r w:rsidR="00661DB8" w:rsidRPr="008520FC">
        <w:rPr>
          <w:rFonts w:asciiTheme="majorHAnsi" w:hAnsiTheme="majorHAnsi" w:cstheme="majorHAnsi"/>
          <w:color w:val="000000"/>
          <w:kern w:val="28"/>
          <w:sz w:val="28"/>
          <w:szCs w:val="28"/>
        </w:rPr>
        <w:t>. All</w:t>
      </w:r>
      <w:r w:rsidRPr="008520FC">
        <w:rPr>
          <w:rFonts w:asciiTheme="majorHAnsi" w:hAnsiTheme="majorHAnsi" w:cstheme="majorHAnsi"/>
          <w:color w:val="000000"/>
          <w:kern w:val="28"/>
          <w:sz w:val="28"/>
          <w:szCs w:val="28"/>
        </w:rPr>
        <w:t xml:space="preserve"> designs must be the work of one individual.  Designer is on her/his honor that the design being entered has not been previously entered or previously judged in an NGC Flower Show.  Advance registration with the Design Entries </w:t>
      </w:r>
      <w:r w:rsidR="00034ADE">
        <w:rPr>
          <w:rFonts w:asciiTheme="majorHAnsi" w:hAnsiTheme="majorHAnsi" w:cstheme="majorHAnsi"/>
          <w:color w:val="000000"/>
          <w:kern w:val="28"/>
          <w:sz w:val="28"/>
          <w:szCs w:val="28"/>
        </w:rPr>
        <w:t>Chair</w:t>
      </w:r>
      <w:r w:rsidRPr="008520FC">
        <w:rPr>
          <w:rFonts w:asciiTheme="majorHAnsi" w:hAnsiTheme="majorHAnsi" w:cstheme="majorHAnsi"/>
          <w:color w:val="000000"/>
          <w:kern w:val="28"/>
          <w:sz w:val="28"/>
          <w:szCs w:val="28"/>
        </w:rPr>
        <w:t>/Consultant</w:t>
      </w:r>
      <w:r w:rsidR="008520FC">
        <w:rPr>
          <w:rFonts w:asciiTheme="majorHAnsi" w:hAnsiTheme="majorHAnsi" w:cstheme="majorHAnsi"/>
          <w:color w:val="000000"/>
          <w:kern w:val="28"/>
          <w:sz w:val="28"/>
          <w:szCs w:val="28"/>
        </w:rPr>
        <w:t xml:space="preserve"> (gvjogan@panhandle.rr.com)</w:t>
      </w:r>
      <w:r w:rsidRPr="008520FC">
        <w:rPr>
          <w:rFonts w:asciiTheme="majorHAnsi" w:hAnsiTheme="majorHAnsi" w:cstheme="majorHAnsi"/>
          <w:color w:val="000000"/>
          <w:kern w:val="28"/>
          <w:sz w:val="28"/>
          <w:szCs w:val="28"/>
        </w:rPr>
        <w:t xml:space="preserve"> is required by </w:t>
      </w:r>
      <w:r w:rsidR="00E91919" w:rsidRPr="008520FC">
        <w:rPr>
          <w:rFonts w:asciiTheme="majorHAnsi" w:hAnsiTheme="majorHAnsi" w:cstheme="majorHAnsi"/>
          <w:color w:val="000000"/>
          <w:kern w:val="28"/>
          <w:sz w:val="28"/>
          <w:szCs w:val="28"/>
        </w:rPr>
        <w:t>March</w:t>
      </w:r>
      <w:r w:rsidRPr="008520FC">
        <w:rPr>
          <w:rFonts w:asciiTheme="majorHAnsi" w:hAnsiTheme="majorHAnsi" w:cstheme="majorHAnsi"/>
          <w:color w:val="000000"/>
          <w:kern w:val="28"/>
          <w:sz w:val="28"/>
          <w:szCs w:val="28"/>
        </w:rPr>
        <w:t xml:space="preserve"> 1, 202</w:t>
      </w:r>
      <w:r w:rsidR="00E91919" w:rsidRPr="008520FC">
        <w:rPr>
          <w:rFonts w:asciiTheme="majorHAnsi" w:hAnsiTheme="majorHAnsi" w:cstheme="majorHAnsi"/>
          <w:color w:val="000000"/>
          <w:kern w:val="28"/>
          <w:sz w:val="28"/>
          <w:szCs w:val="28"/>
        </w:rPr>
        <w:t>5</w:t>
      </w:r>
      <w:r w:rsidRPr="008520FC">
        <w:rPr>
          <w:rFonts w:asciiTheme="majorHAnsi" w:hAnsiTheme="majorHAnsi" w:cstheme="majorHAnsi"/>
          <w:color w:val="000000"/>
          <w:kern w:val="28"/>
          <w:sz w:val="28"/>
          <w:szCs w:val="28"/>
        </w:rPr>
        <w:t>.  Design class entries are limited</w:t>
      </w:r>
      <w:r w:rsidR="008520FC">
        <w:rPr>
          <w:rFonts w:asciiTheme="majorHAnsi" w:hAnsiTheme="majorHAnsi" w:cstheme="majorHAnsi"/>
          <w:color w:val="000000"/>
          <w:kern w:val="28"/>
          <w:sz w:val="28"/>
          <w:szCs w:val="28"/>
        </w:rPr>
        <w:t xml:space="preserve"> to four entries per class</w:t>
      </w:r>
      <w:r w:rsidRPr="008520FC">
        <w:rPr>
          <w:rFonts w:asciiTheme="majorHAnsi" w:hAnsiTheme="majorHAnsi" w:cstheme="majorHAnsi"/>
          <w:color w:val="000000"/>
          <w:kern w:val="28"/>
          <w:sz w:val="28"/>
          <w:szCs w:val="28"/>
        </w:rPr>
        <w:t>.</w:t>
      </w:r>
    </w:p>
    <w:p w14:paraId="45219871" w14:textId="6ABD51AD"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  </w:t>
      </w:r>
    </w:p>
    <w:p w14:paraId="34E1FB7F" w14:textId="03AA67CB"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2.  If designer is unable to fulfill</w:t>
      </w:r>
      <w:r w:rsidR="006B0699">
        <w:rPr>
          <w:rFonts w:asciiTheme="majorHAnsi" w:hAnsiTheme="majorHAnsi" w:cstheme="majorHAnsi"/>
          <w:color w:val="000000"/>
          <w:kern w:val="28"/>
          <w:sz w:val="28"/>
          <w:szCs w:val="28"/>
        </w:rPr>
        <w:t xml:space="preserve"> his/her </w:t>
      </w:r>
      <w:r w:rsidRPr="008520FC">
        <w:rPr>
          <w:rFonts w:asciiTheme="majorHAnsi" w:hAnsiTheme="majorHAnsi" w:cstheme="majorHAnsi"/>
          <w:color w:val="000000"/>
          <w:kern w:val="28"/>
          <w:sz w:val="28"/>
          <w:szCs w:val="28"/>
        </w:rPr>
        <w:t>assignment, it is the designer’s responsibility to find a replacement.</w:t>
      </w:r>
    </w:p>
    <w:p w14:paraId="2D1B7A80" w14:textId="77777777" w:rsidR="00661DB8" w:rsidRDefault="00661DB8" w:rsidP="008520FC">
      <w:pPr>
        <w:pStyle w:val="NoSpacing"/>
        <w:rPr>
          <w:rFonts w:asciiTheme="majorHAnsi" w:hAnsiTheme="majorHAnsi" w:cstheme="majorHAnsi"/>
          <w:color w:val="000000"/>
          <w:kern w:val="28"/>
          <w:sz w:val="28"/>
          <w:szCs w:val="28"/>
        </w:rPr>
      </w:pPr>
    </w:p>
    <w:p w14:paraId="5C7A05CF" w14:textId="763D6A14"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3. The designer need not have grown the plant material used in the design.  </w:t>
      </w:r>
    </w:p>
    <w:p w14:paraId="503DCBC3" w14:textId="77777777"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Homegrown plant material is encouraged. Designer has the freedom to choose Traditional or Creative Style with any Design listed unless restricted by the schedule.  The exhibitor is required to conform to the stated description and limitations of the Design Type if named in the class.  Rules for Design Types, Advanced Design Types, Table Designs and Table Appointments are printed in the HB, 2017 printing, Chapter 7.</w:t>
      </w:r>
    </w:p>
    <w:p w14:paraId="6FFC1400" w14:textId="77777777" w:rsidR="00661DB8" w:rsidRDefault="00661DB8" w:rsidP="008520FC">
      <w:pPr>
        <w:pStyle w:val="NoSpacing"/>
        <w:rPr>
          <w:rFonts w:asciiTheme="majorHAnsi" w:hAnsiTheme="majorHAnsi" w:cstheme="majorHAnsi"/>
          <w:color w:val="000000"/>
          <w:kern w:val="28"/>
          <w:sz w:val="28"/>
          <w:szCs w:val="28"/>
        </w:rPr>
      </w:pPr>
    </w:p>
    <w:p w14:paraId="6DBED174" w14:textId="12375672"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4</w:t>
      </w:r>
      <w:r w:rsidR="008520FC" w:rsidRPr="008520FC">
        <w:rPr>
          <w:rFonts w:asciiTheme="majorHAnsi" w:hAnsiTheme="majorHAnsi" w:cstheme="majorHAnsi"/>
          <w:color w:val="000000"/>
          <w:kern w:val="28"/>
          <w:sz w:val="28"/>
          <w:szCs w:val="28"/>
        </w:rPr>
        <w:t>. Some</w:t>
      </w:r>
      <w:r w:rsidRPr="008520FC">
        <w:rPr>
          <w:rFonts w:asciiTheme="majorHAnsi" w:hAnsiTheme="majorHAnsi" w:cstheme="majorHAnsi"/>
          <w:color w:val="000000"/>
          <w:kern w:val="28"/>
          <w:sz w:val="28"/>
          <w:szCs w:val="28"/>
        </w:rPr>
        <w:t xml:space="preserve"> plant material must be used in every design.  </w:t>
      </w:r>
      <w:r w:rsidR="00E91919" w:rsidRPr="008520FC">
        <w:rPr>
          <w:rFonts w:asciiTheme="majorHAnsi" w:hAnsiTheme="majorHAnsi" w:cstheme="majorHAnsi"/>
          <w:color w:val="000000"/>
          <w:kern w:val="28"/>
          <w:sz w:val="28"/>
          <w:szCs w:val="28"/>
        </w:rPr>
        <w:t xml:space="preserve">A </w:t>
      </w:r>
      <w:r w:rsidRPr="008520FC">
        <w:rPr>
          <w:rFonts w:asciiTheme="majorHAnsi" w:hAnsiTheme="majorHAnsi" w:cstheme="majorHAnsi"/>
          <w:color w:val="000000"/>
          <w:kern w:val="28"/>
          <w:sz w:val="28"/>
          <w:szCs w:val="28"/>
        </w:rPr>
        <w:t>3” X 5”</w:t>
      </w:r>
      <w:r w:rsidR="007D4452" w:rsidRPr="008520FC">
        <w:rPr>
          <w:rFonts w:asciiTheme="majorHAnsi" w:hAnsiTheme="majorHAnsi" w:cstheme="majorHAnsi"/>
          <w:color w:val="000000"/>
          <w:kern w:val="28"/>
          <w:sz w:val="28"/>
          <w:szCs w:val="28"/>
        </w:rPr>
        <w:t xml:space="preserve"> </w:t>
      </w:r>
      <w:r w:rsidR="00C35413" w:rsidRPr="008520FC">
        <w:rPr>
          <w:rFonts w:asciiTheme="majorHAnsi" w:hAnsiTheme="majorHAnsi" w:cstheme="majorHAnsi"/>
          <w:color w:val="000000"/>
          <w:kern w:val="28"/>
          <w:sz w:val="28"/>
          <w:szCs w:val="28"/>
        </w:rPr>
        <w:t xml:space="preserve">lined index </w:t>
      </w:r>
      <w:r w:rsidRPr="008520FC">
        <w:rPr>
          <w:rFonts w:asciiTheme="majorHAnsi" w:hAnsiTheme="majorHAnsi" w:cstheme="majorHAnsi"/>
          <w:color w:val="000000"/>
          <w:kern w:val="28"/>
          <w:sz w:val="28"/>
          <w:szCs w:val="28"/>
        </w:rPr>
        <w:t xml:space="preserve">card </w:t>
      </w:r>
      <w:r w:rsidR="008520FC">
        <w:rPr>
          <w:rFonts w:asciiTheme="majorHAnsi" w:hAnsiTheme="majorHAnsi" w:cstheme="majorHAnsi"/>
          <w:color w:val="000000"/>
          <w:kern w:val="28"/>
          <w:sz w:val="28"/>
          <w:szCs w:val="28"/>
        </w:rPr>
        <w:t xml:space="preserve">for </w:t>
      </w:r>
      <w:r w:rsidRPr="008520FC">
        <w:rPr>
          <w:rFonts w:asciiTheme="majorHAnsi" w:hAnsiTheme="majorHAnsi" w:cstheme="majorHAnsi"/>
          <w:color w:val="000000"/>
          <w:kern w:val="28"/>
          <w:sz w:val="28"/>
          <w:szCs w:val="28"/>
        </w:rPr>
        <w:t>listing all plant material</w:t>
      </w:r>
      <w:r w:rsidR="008520FC">
        <w:rPr>
          <w:rFonts w:asciiTheme="majorHAnsi" w:hAnsiTheme="majorHAnsi" w:cstheme="majorHAnsi"/>
          <w:color w:val="000000"/>
          <w:kern w:val="28"/>
          <w:sz w:val="28"/>
          <w:szCs w:val="28"/>
        </w:rPr>
        <w:t>s used</w:t>
      </w:r>
      <w:r w:rsidRPr="008520FC">
        <w:rPr>
          <w:rFonts w:asciiTheme="majorHAnsi" w:hAnsiTheme="majorHAnsi" w:cstheme="majorHAnsi"/>
          <w:color w:val="000000"/>
          <w:kern w:val="28"/>
          <w:sz w:val="28"/>
          <w:szCs w:val="28"/>
        </w:rPr>
        <w:t xml:space="preserve"> in design</w:t>
      </w:r>
      <w:r w:rsidR="008520FC">
        <w:rPr>
          <w:rFonts w:asciiTheme="majorHAnsi" w:hAnsiTheme="majorHAnsi" w:cstheme="majorHAnsi"/>
          <w:color w:val="000000"/>
          <w:kern w:val="28"/>
          <w:sz w:val="28"/>
          <w:szCs w:val="28"/>
        </w:rPr>
        <w:t>s</w:t>
      </w:r>
      <w:r w:rsidRPr="008520FC">
        <w:rPr>
          <w:rFonts w:asciiTheme="majorHAnsi" w:hAnsiTheme="majorHAnsi" w:cstheme="majorHAnsi"/>
          <w:color w:val="000000"/>
          <w:kern w:val="28"/>
          <w:sz w:val="28"/>
          <w:szCs w:val="28"/>
        </w:rPr>
        <w:t xml:space="preserve"> </w:t>
      </w:r>
      <w:r w:rsidR="008520FC">
        <w:rPr>
          <w:rFonts w:asciiTheme="majorHAnsi" w:hAnsiTheme="majorHAnsi" w:cstheme="majorHAnsi"/>
          <w:color w:val="000000"/>
          <w:kern w:val="28"/>
          <w:sz w:val="28"/>
          <w:szCs w:val="28"/>
        </w:rPr>
        <w:t>will</w:t>
      </w:r>
      <w:r w:rsidRPr="008520FC">
        <w:rPr>
          <w:rFonts w:asciiTheme="majorHAnsi" w:hAnsiTheme="majorHAnsi" w:cstheme="majorHAnsi"/>
          <w:color w:val="000000"/>
          <w:kern w:val="28"/>
          <w:sz w:val="28"/>
          <w:szCs w:val="28"/>
        </w:rPr>
        <w:t xml:space="preserve"> be provided by </w:t>
      </w:r>
      <w:r w:rsidR="008520FC">
        <w:rPr>
          <w:rFonts w:asciiTheme="majorHAnsi" w:hAnsiTheme="majorHAnsi" w:cstheme="majorHAnsi"/>
          <w:color w:val="000000"/>
          <w:kern w:val="28"/>
          <w:sz w:val="28"/>
          <w:szCs w:val="28"/>
        </w:rPr>
        <w:t xml:space="preserve">Committee.  </w:t>
      </w:r>
      <w:r w:rsidRPr="008520FC">
        <w:rPr>
          <w:rFonts w:asciiTheme="majorHAnsi" w:hAnsiTheme="majorHAnsi" w:cstheme="majorHAnsi"/>
          <w:color w:val="000000"/>
          <w:kern w:val="28"/>
          <w:sz w:val="28"/>
          <w:szCs w:val="28"/>
        </w:rPr>
        <w:t xml:space="preserve">An additional card with </w:t>
      </w:r>
      <w:r w:rsidR="00BC79AD" w:rsidRPr="008520FC">
        <w:rPr>
          <w:rFonts w:asciiTheme="majorHAnsi" w:hAnsiTheme="majorHAnsi" w:cstheme="majorHAnsi"/>
          <w:color w:val="000000"/>
          <w:kern w:val="28"/>
          <w:sz w:val="28"/>
          <w:szCs w:val="28"/>
        </w:rPr>
        <w:t>the designer’s</w:t>
      </w:r>
      <w:r w:rsidRPr="008520FC">
        <w:rPr>
          <w:rFonts w:asciiTheme="majorHAnsi" w:hAnsiTheme="majorHAnsi" w:cstheme="majorHAnsi"/>
          <w:color w:val="000000"/>
          <w:kern w:val="28"/>
          <w:sz w:val="28"/>
          <w:szCs w:val="28"/>
        </w:rPr>
        <w:t xml:space="preserve"> interpretation </w:t>
      </w:r>
      <w:r w:rsidRPr="008520FC">
        <w:rPr>
          <w:rFonts w:asciiTheme="majorHAnsi" w:hAnsiTheme="majorHAnsi" w:cstheme="majorHAnsi"/>
          <w:b/>
          <w:bCs/>
          <w:color w:val="000000"/>
          <w:kern w:val="28"/>
          <w:sz w:val="28"/>
          <w:szCs w:val="28"/>
        </w:rPr>
        <w:t>may</w:t>
      </w:r>
      <w:r w:rsidRPr="008520FC">
        <w:rPr>
          <w:rFonts w:asciiTheme="majorHAnsi" w:hAnsiTheme="majorHAnsi" w:cstheme="majorHAnsi"/>
          <w:color w:val="000000"/>
          <w:kern w:val="28"/>
          <w:sz w:val="28"/>
          <w:szCs w:val="28"/>
        </w:rPr>
        <w:t xml:space="preserve"> be used. </w:t>
      </w:r>
      <w:r w:rsidR="0067033A" w:rsidRPr="008520FC">
        <w:rPr>
          <w:rFonts w:asciiTheme="majorHAnsi" w:hAnsiTheme="majorHAnsi" w:cstheme="majorHAnsi"/>
          <w:color w:val="000000"/>
          <w:kern w:val="28"/>
          <w:sz w:val="28"/>
          <w:szCs w:val="28"/>
        </w:rPr>
        <w:t>When called for/required, staging panels will be 2-D (no wings).</w:t>
      </w:r>
    </w:p>
    <w:p w14:paraId="4E0AACD4" w14:textId="77777777" w:rsidR="00661DB8" w:rsidRDefault="00661DB8" w:rsidP="008520FC">
      <w:pPr>
        <w:pStyle w:val="NoSpacing"/>
        <w:rPr>
          <w:rFonts w:asciiTheme="majorHAnsi" w:hAnsiTheme="majorHAnsi" w:cstheme="majorHAnsi"/>
          <w:color w:val="000000"/>
          <w:kern w:val="28"/>
          <w:sz w:val="28"/>
          <w:szCs w:val="28"/>
        </w:rPr>
      </w:pPr>
    </w:p>
    <w:p w14:paraId="30E8BA13" w14:textId="349833DE" w:rsidR="00BC329A"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5</w:t>
      </w:r>
      <w:r w:rsidR="008520FC" w:rsidRPr="008520FC">
        <w:rPr>
          <w:rFonts w:asciiTheme="majorHAnsi" w:hAnsiTheme="majorHAnsi" w:cstheme="majorHAnsi"/>
          <w:color w:val="000000"/>
          <w:kern w:val="28"/>
          <w:sz w:val="28"/>
          <w:szCs w:val="28"/>
        </w:rPr>
        <w:t>. An</w:t>
      </w:r>
      <w:r w:rsidRPr="008520FC">
        <w:rPr>
          <w:rFonts w:asciiTheme="majorHAnsi" w:hAnsiTheme="majorHAnsi" w:cstheme="majorHAnsi"/>
          <w:color w:val="000000"/>
          <w:kern w:val="28"/>
          <w:sz w:val="28"/>
          <w:szCs w:val="28"/>
        </w:rPr>
        <w:t xml:space="preserve"> exhibitor may enter as many classes as desired, but only one exhibit per </w:t>
      </w:r>
    </w:p>
    <w:p w14:paraId="4C763245" w14:textId="6B37427E"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class.</w:t>
      </w:r>
    </w:p>
    <w:p w14:paraId="18954E4E" w14:textId="77777777" w:rsidR="00661DB8" w:rsidRDefault="00661DB8" w:rsidP="008520FC">
      <w:pPr>
        <w:pStyle w:val="NoSpacing"/>
        <w:rPr>
          <w:rFonts w:asciiTheme="majorHAnsi" w:hAnsiTheme="majorHAnsi" w:cstheme="majorHAnsi"/>
          <w:color w:val="000000"/>
          <w:kern w:val="28"/>
          <w:sz w:val="28"/>
          <w:szCs w:val="28"/>
        </w:rPr>
      </w:pPr>
    </w:p>
    <w:p w14:paraId="6D7366E4" w14:textId="0A953169"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6. No artificial plant materials are permitted in the Design Division, or any other</w:t>
      </w:r>
      <w:r w:rsidR="00BC329A"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division of the show. Non-perishable food items must be sealed if the possibility exists for attracting insects or producing an undesirable odor.  Cut fresh fruits, vegetables and/or</w:t>
      </w:r>
      <w:r w:rsidR="00BC329A"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non-perishable food items must have the exposed surface covered with unobtrusive sealer to discourage insects, odor, and discoloration.</w:t>
      </w:r>
    </w:p>
    <w:p w14:paraId="4F4D26E9" w14:textId="77777777" w:rsidR="00661DB8" w:rsidRDefault="00661DB8" w:rsidP="008520FC">
      <w:pPr>
        <w:pStyle w:val="NoSpacing"/>
        <w:rPr>
          <w:rFonts w:asciiTheme="majorHAnsi" w:hAnsiTheme="majorHAnsi" w:cstheme="majorHAnsi"/>
          <w:color w:val="000000"/>
          <w:kern w:val="28"/>
          <w:sz w:val="28"/>
          <w:szCs w:val="28"/>
        </w:rPr>
      </w:pPr>
    </w:p>
    <w:p w14:paraId="7F3F3342" w14:textId="32E9D2EA"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7</w:t>
      </w:r>
      <w:r w:rsidR="008520FC" w:rsidRPr="008520FC">
        <w:rPr>
          <w:rFonts w:asciiTheme="majorHAnsi" w:hAnsiTheme="majorHAnsi" w:cstheme="majorHAnsi"/>
          <w:color w:val="000000"/>
          <w:kern w:val="28"/>
          <w:sz w:val="28"/>
          <w:szCs w:val="28"/>
        </w:rPr>
        <w:t>. Fresh</w:t>
      </w:r>
      <w:r w:rsidRPr="008520FC">
        <w:rPr>
          <w:rFonts w:asciiTheme="majorHAnsi" w:hAnsiTheme="majorHAnsi" w:cstheme="majorHAnsi"/>
          <w:color w:val="000000"/>
          <w:kern w:val="28"/>
          <w:sz w:val="28"/>
          <w:szCs w:val="28"/>
        </w:rPr>
        <w:t xml:space="preserve"> plant material may not ever be treated in any manner.  Dried plant material may be treated.</w:t>
      </w:r>
    </w:p>
    <w:p w14:paraId="25355097" w14:textId="77777777" w:rsidR="00661DB8" w:rsidRDefault="00661DB8" w:rsidP="008520FC">
      <w:pPr>
        <w:pStyle w:val="NoSpacing"/>
        <w:rPr>
          <w:rFonts w:asciiTheme="majorHAnsi" w:hAnsiTheme="majorHAnsi" w:cstheme="majorHAnsi"/>
          <w:color w:val="000000"/>
          <w:kern w:val="28"/>
          <w:sz w:val="28"/>
          <w:szCs w:val="28"/>
        </w:rPr>
      </w:pPr>
    </w:p>
    <w:p w14:paraId="369E63B0" w14:textId="5DDA928F"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8</w:t>
      </w:r>
      <w:r w:rsidR="008520FC" w:rsidRPr="008520FC">
        <w:rPr>
          <w:rFonts w:asciiTheme="majorHAnsi" w:hAnsiTheme="majorHAnsi" w:cstheme="majorHAnsi"/>
          <w:color w:val="000000"/>
          <w:kern w:val="28"/>
          <w:sz w:val="28"/>
          <w:szCs w:val="28"/>
        </w:rPr>
        <w:t>. Landscapes</w:t>
      </w:r>
      <w:r w:rsidRPr="008520FC">
        <w:rPr>
          <w:rFonts w:asciiTheme="majorHAnsi" w:hAnsiTheme="majorHAnsi" w:cstheme="majorHAnsi"/>
          <w:color w:val="000000"/>
          <w:kern w:val="28"/>
          <w:sz w:val="28"/>
          <w:szCs w:val="28"/>
        </w:rPr>
        <w:t xml:space="preserve"> or scenes are not permitted in the Design Division.</w:t>
      </w:r>
    </w:p>
    <w:p w14:paraId="75632263" w14:textId="546A24F2"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lastRenderedPageBreak/>
        <w:t>9</w:t>
      </w:r>
      <w:r w:rsidR="008520FC" w:rsidRPr="008520FC">
        <w:rPr>
          <w:rFonts w:asciiTheme="majorHAnsi" w:hAnsiTheme="majorHAnsi" w:cstheme="majorHAnsi"/>
          <w:color w:val="000000"/>
          <w:kern w:val="28"/>
          <w:sz w:val="28"/>
          <w:szCs w:val="28"/>
        </w:rPr>
        <w:t>. Religious</w:t>
      </w:r>
      <w:r w:rsidRPr="008520FC">
        <w:rPr>
          <w:rFonts w:asciiTheme="majorHAnsi" w:hAnsiTheme="majorHAnsi" w:cstheme="majorHAnsi"/>
          <w:color w:val="000000"/>
          <w:kern w:val="28"/>
          <w:sz w:val="28"/>
          <w:szCs w:val="28"/>
        </w:rPr>
        <w:t xml:space="preserve"> symbols used in design must be displayed in a respectful manner and in accordance with policies of local religious organizations.</w:t>
      </w:r>
    </w:p>
    <w:p w14:paraId="7D634839" w14:textId="77777777" w:rsidR="00661DB8" w:rsidRDefault="00661DB8" w:rsidP="008520FC">
      <w:pPr>
        <w:pStyle w:val="NoSpacing"/>
        <w:rPr>
          <w:rFonts w:asciiTheme="majorHAnsi" w:hAnsiTheme="majorHAnsi" w:cstheme="majorHAnsi"/>
          <w:color w:val="000000"/>
          <w:kern w:val="28"/>
          <w:sz w:val="28"/>
          <w:szCs w:val="28"/>
        </w:rPr>
      </w:pPr>
    </w:p>
    <w:p w14:paraId="772B2CCB" w14:textId="09618621"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10.</w:t>
      </w:r>
      <w:r w:rsid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American and other national flags are not permitted in the Design Division.</w:t>
      </w:r>
    </w:p>
    <w:p w14:paraId="18F6E4B6" w14:textId="77777777" w:rsidR="00661DB8" w:rsidRDefault="00661DB8" w:rsidP="008520FC">
      <w:pPr>
        <w:pStyle w:val="NoSpacing"/>
        <w:rPr>
          <w:rFonts w:asciiTheme="majorHAnsi" w:hAnsiTheme="majorHAnsi" w:cstheme="majorHAnsi"/>
          <w:color w:val="000000"/>
          <w:kern w:val="28"/>
          <w:sz w:val="28"/>
          <w:szCs w:val="28"/>
        </w:rPr>
      </w:pPr>
    </w:p>
    <w:p w14:paraId="4E625943" w14:textId="64D6A14D"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11.</w:t>
      </w:r>
      <w:r w:rsid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All living members of the Animal Kingdom and taxidermal representation of the same are not permitted in competitive designs.</w:t>
      </w:r>
    </w:p>
    <w:p w14:paraId="65222280" w14:textId="77777777" w:rsidR="00661DB8" w:rsidRDefault="00661DB8" w:rsidP="008520FC">
      <w:pPr>
        <w:pStyle w:val="NoSpacing"/>
        <w:rPr>
          <w:rFonts w:asciiTheme="majorHAnsi" w:hAnsiTheme="majorHAnsi" w:cstheme="majorHAnsi"/>
          <w:color w:val="000000"/>
          <w:kern w:val="28"/>
          <w:sz w:val="28"/>
          <w:szCs w:val="28"/>
        </w:rPr>
      </w:pPr>
    </w:p>
    <w:p w14:paraId="2E074060" w14:textId="52B0D682"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12.</w:t>
      </w:r>
      <w:r w:rsid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 xml:space="preserve">Plant material and non-plant material permitted and not permitted in the Design Division are printed in </w:t>
      </w:r>
      <w:r w:rsidR="008520FC" w:rsidRPr="008520FC">
        <w:rPr>
          <w:rFonts w:asciiTheme="majorHAnsi" w:hAnsiTheme="majorHAnsi" w:cstheme="majorHAnsi"/>
          <w:color w:val="000000"/>
          <w:kern w:val="28"/>
          <w:sz w:val="28"/>
          <w:szCs w:val="28"/>
        </w:rPr>
        <w:t>HB</w:t>
      </w:r>
      <w:r w:rsidRPr="008520FC">
        <w:rPr>
          <w:rFonts w:asciiTheme="majorHAnsi" w:hAnsiTheme="majorHAnsi" w:cstheme="majorHAnsi"/>
          <w:color w:val="000000"/>
          <w:kern w:val="28"/>
          <w:sz w:val="28"/>
          <w:szCs w:val="28"/>
        </w:rPr>
        <w:t>, 2017 printing, Chapter 7.</w:t>
      </w:r>
    </w:p>
    <w:p w14:paraId="310147B3" w14:textId="77777777" w:rsidR="00661DB8" w:rsidRDefault="00661DB8" w:rsidP="008520FC">
      <w:pPr>
        <w:pStyle w:val="NoSpacing"/>
        <w:rPr>
          <w:rFonts w:asciiTheme="majorHAnsi" w:hAnsiTheme="majorHAnsi" w:cstheme="majorHAnsi"/>
          <w:color w:val="000000"/>
          <w:kern w:val="28"/>
          <w:sz w:val="28"/>
          <w:szCs w:val="28"/>
        </w:rPr>
      </w:pPr>
    </w:p>
    <w:p w14:paraId="068323BC" w14:textId="69926A34" w:rsidR="00BD0A42"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13.</w:t>
      </w:r>
      <w:r w:rsid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 xml:space="preserve">Tables covered with ivory cloths on which designs are exhibited and other </w:t>
      </w:r>
    </w:p>
    <w:p w14:paraId="673D5EF7" w14:textId="12B634E8"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stated staging will be</w:t>
      </w:r>
      <w:r w:rsidR="00802B0A"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 xml:space="preserve">furnished by </w:t>
      </w:r>
      <w:r w:rsidR="00BC79AD" w:rsidRPr="008520FC">
        <w:rPr>
          <w:rFonts w:asciiTheme="majorHAnsi" w:hAnsiTheme="majorHAnsi" w:cstheme="majorHAnsi"/>
          <w:color w:val="000000"/>
          <w:kern w:val="28"/>
          <w:sz w:val="28"/>
          <w:szCs w:val="28"/>
        </w:rPr>
        <w:t>the show</w:t>
      </w:r>
      <w:r w:rsidRPr="008520FC">
        <w:rPr>
          <w:rFonts w:asciiTheme="majorHAnsi" w:hAnsiTheme="majorHAnsi" w:cstheme="majorHAnsi"/>
          <w:color w:val="000000"/>
          <w:kern w:val="28"/>
          <w:sz w:val="28"/>
          <w:szCs w:val="28"/>
        </w:rPr>
        <w:t xml:space="preserve"> committee.</w:t>
      </w:r>
      <w:r w:rsidRPr="008520FC">
        <w:rPr>
          <w:rFonts w:asciiTheme="majorHAnsi" w:hAnsiTheme="majorHAnsi" w:cstheme="majorHAnsi"/>
          <w:color w:val="FF0000"/>
          <w:kern w:val="28"/>
          <w:sz w:val="28"/>
          <w:szCs w:val="28"/>
        </w:rPr>
        <w:t xml:space="preserve"> </w:t>
      </w:r>
      <w:r w:rsidRPr="008520FC">
        <w:rPr>
          <w:rFonts w:asciiTheme="majorHAnsi" w:hAnsiTheme="majorHAnsi" w:cstheme="majorHAnsi"/>
          <w:color w:val="000000"/>
          <w:kern w:val="28"/>
          <w:sz w:val="28"/>
          <w:szCs w:val="28"/>
        </w:rPr>
        <w:t xml:space="preserve">Exhibitor will provide </w:t>
      </w:r>
      <w:r w:rsidR="00BD0A42" w:rsidRPr="008520FC">
        <w:rPr>
          <w:rFonts w:asciiTheme="majorHAnsi" w:hAnsiTheme="majorHAnsi" w:cstheme="majorHAnsi"/>
          <w:color w:val="000000"/>
          <w:kern w:val="28"/>
          <w:sz w:val="28"/>
          <w:szCs w:val="28"/>
        </w:rPr>
        <w:t>s</w:t>
      </w:r>
      <w:r w:rsidRPr="008520FC">
        <w:rPr>
          <w:rFonts w:asciiTheme="majorHAnsi" w:hAnsiTheme="majorHAnsi" w:cstheme="majorHAnsi"/>
          <w:color w:val="000000"/>
          <w:kern w:val="28"/>
          <w:sz w:val="28"/>
          <w:szCs w:val="28"/>
        </w:rPr>
        <w:t>taging panel</w:t>
      </w:r>
      <w:r w:rsidR="00B06DA0" w:rsidRPr="008520FC">
        <w:rPr>
          <w:rFonts w:asciiTheme="majorHAnsi" w:hAnsiTheme="majorHAnsi" w:cstheme="majorHAnsi"/>
          <w:color w:val="000000"/>
          <w:kern w:val="28"/>
          <w:sz w:val="28"/>
          <w:szCs w:val="28"/>
        </w:rPr>
        <w:t xml:space="preserve">, </w:t>
      </w:r>
      <w:r w:rsidR="00450C0B">
        <w:rPr>
          <w:rFonts w:asciiTheme="majorHAnsi" w:hAnsiTheme="majorHAnsi" w:cstheme="majorHAnsi"/>
          <w:color w:val="000000"/>
          <w:kern w:val="28"/>
          <w:sz w:val="28"/>
          <w:szCs w:val="28"/>
        </w:rPr>
        <w:t>matching underlay</w:t>
      </w:r>
      <w:r w:rsidR="00580ADE" w:rsidRPr="008520FC">
        <w:rPr>
          <w:rFonts w:asciiTheme="majorHAnsi" w:hAnsiTheme="majorHAnsi" w:cstheme="majorHAnsi"/>
          <w:color w:val="000000"/>
          <w:kern w:val="28"/>
          <w:sz w:val="28"/>
          <w:szCs w:val="28"/>
        </w:rPr>
        <w:t>,</w:t>
      </w:r>
      <w:r w:rsidRPr="008520FC">
        <w:rPr>
          <w:rFonts w:asciiTheme="majorHAnsi" w:hAnsiTheme="majorHAnsi" w:cstheme="majorHAnsi"/>
          <w:color w:val="000000"/>
          <w:kern w:val="28"/>
          <w:sz w:val="28"/>
          <w:szCs w:val="28"/>
        </w:rPr>
        <w:t xml:space="preserve"> or any other staging needed for</w:t>
      </w:r>
      <w:r w:rsidR="00BD0A42"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her/his</w:t>
      </w:r>
      <w:r w:rsidR="00BD0A42"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allotted space</w:t>
      </w:r>
      <w:r w:rsidR="00BD0A42"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to complete the design, other than stated furnished items listed in schedule.</w:t>
      </w:r>
      <w:r w:rsidR="0067033A" w:rsidRPr="008520FC">
        <w:rPr>
          <w:rFonts w:asciiTheme="majorHAnsi" w:hAnsiTheme="majorHAnsi" w:cstheme="majorHAnsi"/>
          <w:color w:val="000000"/>
          <w:kern w:val="28"/>
          <w:sz w:val="28"/>
          <w:szCs w:val="28"/>
        </w:rPr>
        <w:t xml:space="preserve"> When called for/required, staging panels will be 2-D (no wings).</w:t>
      </w:r>
      <w:r w:rsidRPr="008520FC">
        <w:rPr>
          <w:rFonts w:asciiTheme="majorHAnsi" w:hAnsiTheme="majorHAnsi" w:cstheme="majorHAnsi"/>
          <w:color w:val="000000"/>
          <w:kern w:val="28"/>
          <w:sz w:val="28"/>
          <w:szCs w:val="28"/>
        </w:rPr>
        <w:t xml:space="preserve"> </w:t>
      </w:r>
      <w:r w:rsidR="00450C0B">
        <w:rPr>
          <w:rFonts w:asciiTheme="majorHAnsi" w:hAnsiTheme="majorHAnsi" w:cstheme="majorHAnsi"/>
          <w:color w:val="000000"/>
          <w:kern w:val="28"/>
          <w:sz w:val="28"/>
          <w:szCs w:val="28"/>
        </w:rPr>
        <w:t>Matching underlay</w:t>
      </w:r>
      <w:r w:rsidRPr="008520FC">
        <w:rPr>
          <w:rFonts w:asciiTheme="majorHAnsi" w:hAnsiTheme="majorHAnsi" w:cstheme="majorHAnsi"/>
          <w:color w:val="000000"/>
          <w:kern w:val="28"/>
          <w:sz w:val="28"/>
          <w:szCs w:val="28"/>
        </w:rPr>
        <w:t xml:space="preserve">s may not extend beyond allotted space.  Designs will be viewed from the front only unless otherwise stated.  </w:t>
      </w:r>
    </w:p>
    <w:p w14:paraId="3EDF0497" w14:textId="77777777" w:rsidR="00661DB8" w:rsidRDefault="00661DB8" w:rsidP="008520FC">
      <w:pPr>
        <w:pStyle w:val="NoSpacing"/>
        <w:rPr>
          <w:rFonts w:asciiTheme="majorHAnsi" w:hAnsiTheme="majorHAnsi" w:cstheme="majorHAnsi"/>
          <w:color w:val="000000"/>
          <w:kern w:val="28"/>
          <w:sz w:val="28"/>
          <w:szCs w:val="28"/>
        </w:rPr>
      </w:pPr>
    </w:p>
    <w:p w14:paraId="19187D1B" w14:textId="19286CB4" w:rsidR="00580ADE"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14.The Design Scale of Points from HB,</w:t>
      </w:r>
      <w:r w:rsidRPr="008520FC">
        <w:rPr>
          <w:rFonts w:asciiTheme="majorHAnsi" w:hAnsiTheme="majorHAnsi" w:cstheme="majorHAnsi"/>
          <w:i/>
          <w:iCs/>
          <w:color w:val="000000"/>
          <w:kern w:val="28"/>
          <w:sz w:val="28"/>
          <w:szCs w:val="28"/>
        </w:rPr>
        <w:t xml:space="preserve"> </w:t>
      </w:r>
      <w:r w:rsidRPr="008520FC">
        <w:rPr>
          <w:rFonts w:asciiTheme="majorHAnsi" w:hAnsiTheme="majorHAnsi" w:cstheme="majorHAnsi"/>
          <w:color w:val="000000"/>
          <w:kern w:val="28"/>
          <w:sz w:val="28"/>
          <w:szCs w:val="28"/>
        </w:rPr>
        <w:t xml:space="preserve">2017 printing, page 130 will be used for </w:t>
      </w:r>
    </w:p>
    <w:p w14:paraId="38711D7F" w14:textId="5B842908"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judging.</w:t>
      </w:r>
    </w:p>
    <w:p w14:paraId="51BB22F5" w14:textId="77777777" w:rsidR="00661DB8" w:rsidRDefault="00661DB8" w:rsidP="008520FC">
      <w:pPr>
        <w:pStyle w:val="NoSpacing"/>
        <w:rPr>
          <w:rFonts w:asciiTheme="majorHAnsi" w:hAnsiTheme="majorHAnsi" w:cstheme="majorHAnsi"/>
          <w:color w:val="000000"/>
          <w:kern w:val="28"/>
          <w:sz w:val="28"/>
          <w:szCs w:val="28"/>
        </w:rPr>
      </w:pPr>
    </w:p>
    <w:p w14:paraId="63961AFA" w14:textId="65B3F98D" w:rsidR="006E749E" w:rsidRPr="008520FC" w:rsidRDefault="00661DB8" w:rsidP="008520FC">
      <w:pPr>
        <w:pStyle w:val="NoSpacing"/>
        <w:rPr>
          <w:rFonts w:asciiTheme="majorHAnsi" w:hAnsiTheme="majorHAnsi" w:cstheme="majorHAnsi"/>
          <w:color w:val="000000"/>
          <w:kern w:val="28"/>
          <w:sz w:val="28"/>
          <w:szCs w:val="28"/>
        </w:rPr>
      </w:pPr>
      <w:r>
        <w:rPr>
          <w:rFonts w:asciiTheme="majorHAnsi" w:hAnsiTheme="majorHAnsi" w:cstheme="majorHAnsi"/>
          <w:color w:val="000000"/>
          <w:kern w:val="28"/>
          <w:sz w:val="28"/>
          <w:szCs w:val="28"/>
        </w:rPr>
        <w:t>15</w:t>
      </w:r>
      <w:r w:rsidR="003E3D73" w:rsidRPr="008520FC">
        <w:rPr>
          <w:rFonts w:asciiTheme="majorHAnsi" w:hAnsiTheme="majorHAnsi" w:cstheme="majorHAnsi"/>
          <w:color w:val="000000"/>
          <w:kern w:val="28"/>
          <w:sz w:val="28"/>
          <w:szCs w:val="28"/>
        </w:rPr>
        <w:t>.</w:t>
      </w:r>
      <w:r w:rsidR="003E3D73" w:rsidRPr="008520FC">
        <w:rPr>
          <w:rFonts w:asciiTheme="majorHAnsi" w:hAnsiTheme="majorHAnsi" w:cstheme="majorHAnsi"/>
          <w:b/>
          <w:bCs/>
          <w:color w:val="000000"/>
          <w:kern w:val="28"/>
          <w:sz w:val="28"/>
          <w:szCs w:val="28"/>
        </w:rPr>
        <w:t>Design Entries</w:t>
      </w:r>
      <w:r w:rsidR="003E3D73" w:rsidRPr="008520FC">
        <w:rPr>
          <w:rFonts w:asciiTheme="majorHAnsi" w:hAnsiTheme="majorHAnsi" w:cstheme="majorHAnsi"/>
          <w:color w:val="000000"/>
          <w:kern w:val="28"/>
          <w:sz w:val="28"/>
          <w:szCs w:val="28"/>
        </w:rPr>
        <w:t xml:space="preserve"> </w:t>
      </w:r>
      <w:r w:rsidR="003E3D73" w:rsidRPr="008520FC">
        <w:rPr>
          <w:rFonts w:asciiTheme="majorHAnsi" w:hAnsiTheme="majorHAnsi" w:cstheme="majorHAnsi"/>
          <w:b/>
          <w:bCs/>
          <w:color w:val="000000"/>
          <w:kern w:val="28"/>
          <w:sz w:val="28"/>
          <w:szCs w:val="28"/>
        </w:rPr>
        <w:t>Procedure</w:t>
      </w:r>
      <w:r w:rsidRPr="008520FC">
        <w:rPr>
          <w:rFonts w:asciiTheme="majorHAnsi" w:hAnsiTheme="majorHAnsi" w:cstheme="majorHAnsi"/>
          <w:b/>
          <w:bCs/>
          <w:color w:val="000000"/>
          <w:kern w:val="28"/>
          <w:sz w:val="28"/>
          <w:szCs w:val="28"/>
        </w:rPr>
        <w:t xml:space="preserve">: </w:t>
      </w:r>
      <w:r w:rsidRPr="008520FC">
        <w:rPr>
          <w:rFonts w:asciiTheme="majorHAnsi" w:hAnsiTheme="majorHAnsi" w:cstheme="majorHAnsi"/>
          <w:color w:val="000000"/>
          <w:kern w:val="28"/>
          <w:sz w:val="28"/>
          <w:szCs w:val="28"/>
        </w:rPr>
        <w:t>All</w:t>
      </w:r>
      <w:r w:rsidR="003E3D73" w:rsidRPr="008520FC">
        <w:rPr>
          <w:rFonts w:asciiTheme="majorHAnsi" w:hAnsiTheme="majorHAnsi" w:cstheme="majorHAnsi"/>
          <w:color w:val="000000"/>
          <w:kern w:val="28"/>
          <w:sz w:val="28"/>
          <w:szCs w:val="28"/>
        </w:rPr>
        <w:t xml:space="preserve"> entries</w:t>
      </w:r>
      <w:r w:rsidR="006B0699">
        <w:rPr>
          <w:rFonts w:asciiTheme="majorHAnsi" w:hAnsiTheme="majorHAnsi" w:cstheme="majorHAnsi"/>
          <w:color w:val="000000"/>
          <w:kern w:val="28"/>
          <w:sz w:val="28"/>
          <w:szCs w:val="28"/>
        </w:rPr>
        <w:t xml:space="preserve"> will be </w:t>
      </w:r>
      <w:r w:rsidR="003E3D73" w:rsidRPr="008520FC">
        <w:rPr>
          <w:rFonts w:asciiTheme="majorHAnsi" w:hAnsiTheme="majorHAnsi" w:cstheme="majorHAnsi"/>
          <w:color w:val="000000"/>
          <w:kern w:val="28"/>
          <w:sz w:val="28"/>
          <w:szCs w:val="28"/>
        </w:rPr>
        <w:t xml:space="preserve">directed </w:t>
      </w:r>
      <w:r w:rsidR="006B0699">
        <w:rPr>
          <w:rFonts w:asciiTheme="majorHAnsi" w:hAnsiTheme="majorHAnsi" w:cstheme="majorHAnsi"/>
          <w:color w:val="000000"/>
          <w:kern w:val="28"/>
          <w:sz w:val="28"/>
          <w:szCs w:val="28"/>
        </w:rPr>
        <w:t>to their assigned location,</w:t>
      </w:r>
      <w:r w:rsidR="003E3D73" w:rsidRPr="008520FC">
        <w:rPr>
          <w:rFonts w:asciiTheme="majorHAnsi" w:hAnsiTheme="majorHAnsi" w:cstheme="majorHAnsi"/>
          <w:color w:val="000000"/>
          <w:kern w:val="28"/>
          <w:sz w:val="28"/>
          <w:szCs w:val="28"/>
        </w:rPr>
        <w:t xml:space="preserve"> </w:t>
      </w:r>
    </w:p>
    <w:p w14:paraId="66855CF6" w14:textId="3317679F" w:rsidR="003E3D73" w:rsidRPr="008520FC" w:rsidRDefault="003E3D7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accepted and initialed by the Classification </w:t>
      </w:r>
      <w:r w:rsidR="00034ADE">
        <w:rPr>
          <w:rFonts w:asciiTheme="majorHAnsi" w:hAnsiTheme="majorHAnsi" w:cstheme="majorHAnsi"/>
          <w:color w:val="000000"/>
          <w:kern w:val="28"/>
          <w:sz w:val="28"/>
          <w:szCs w:val="28"/>
        </w:rPr>
        <w:t>Chair</w:t>
      </w:r>
      <w:r w:rsidRPr="008520FC">
        <w:rPr>
          <w:rFonts w:asciiTheme="majorHAnsi" w:hAnsiTheme="majorHAnsi" w:cstheme="majorHAnsi"/>
          <w:color w:val="000000"/>
          <w:kern w:val="28"/>
          <w:sz w:val="28"/>
          <w:szCs w:val="28"/>
        </w:rPr>
        <w:t xml:space="preserve"> before exhibitor is free to leave show floor.</w:t>
      </w:r>
    </w:p>
    <w:p w14:paraId="37E6CA47" w14:textId="77777777" w:rsidR="00B15865" w:rsidRPr="008520FC" w:rsidRDefault="00B15865" w:rsidP="008520FC">
      <w:pPr>
        <w:pStyle w:val="NoSpacing"/>
        <w:rPr>
          <w:rFonts w:asciiTheme="majorHAnsi" w:hAnsiTheme="majorHAnsi" w:cstheme="majorHAnsi"/>
          <w:b/>
          <w:bCs/>
          <w:sz w:val="28"/>
          <w:szCs w:val="28"/>
          <w:u w:val="single"/>
        </w:rPr>
      </w:pPr>
    </w:p>
    <w:p w14:paraId="6892C990" w14:textId="77777777" w:rsidR="00B15865" w:rsidRPr="008520FC" w:rsidRDefault="00B15865" w:rsidP="008520FC">
      <w:pPr>
        <w:pStyle w:val="NoSpacing"/>
        <w:rPr>
          <w:rFonts w:asciiTheme="majorHAnsi" w:hAnsiTheme="majorHAnsi" w:cstheme="majorHAnsi"/>
          <w:b/>
          <w:bCs/>
          <w:sz w:val="28"/>
          <w:szCs w:val="28"/>
          <w:u w:val="single"/>
        </w:rPr>
      </w:pPr>
    </w:p>
    <w:p w14:paraId="18BF8D4B" w14:textId="77777777" w:rsidR="003E3D73" w:rsidRPr="008520FC" w:rsidRDefault="003E3D73" w:rsidP="008520FC">
      <w:pPr>
        <w:pStyle w:val="NoSpacing"/>
        <w:rPr>
          <w:rFonts w:asciiTheme="majorHAnsi" w:hAnsiTheme="majorHAnsi" w:cstheme="majorHAnsi"/>
          <w:b/>
          <w:bCs/>
          <w:sz w:val="28"/>
          <w:szCs w:val="28"/>
          <w:u w:val="single"/>
        </w:rPr>
      </w:pPr>
    </w:p>
    <w:p w14:paraId="104F2979" w14:textId="77777777" w:rsidR="003E3D73" w:rsidRPr="008520FC" w:rsidRDefault="003E3D73" w:rsidP="008520FC">
      <w:pPr>
        <w:pStyle w:val="NoSpacing"/>
        <w:rPr>
          <w:rFonts w:asciiTheme="majorHAnsi" w:hAnsiTheme="majorHAnsi" w:cstheme="majorHAnsi"/>
          <w:b/>
          <w:bCs/>
          <w:sz w:val="28"/>
          <w:szCs w:val="28"/>
          <w:u w:val="single"/>
        </w:rPr>
      </w:pPr>
    </w:p>
    <w:p w14:paraId="5FD6A06F" w14:textId="77777777" w:rsidR="003E3D73" w:rsidRPr="008520FC" w:rsidRDefault="003E3D73" w:rsidP="008520FC">
      <w:pPr>
        <w:pStyle w:val="NoSpacing"/>
        <w:rPr>
          <w:rFonts w:asciiTheme="majorHAnsi" w:hAnsiTheme="majorHAnsi" w:cstheme="majorHAnsi"/>
          <w:b/>
          <w:bCs/>
          <w:sz w:val="28"/>
          <w:szCs w:val="28"/>
          <w:u w:val="single"/>
        </w:rPr>
      </w:pPr>
    </w:p>
    <w:p w14:paraId="6AF4107C" w14:textId="77777777" w:rsidR="003E3D73" w:rsidRPr="008520FC" w:rsidRDefault="003E3D73" w:rsidP="008520FC">
      <w:pPr>
        <w:pStyle w:val="NoSpacing"/>
        <w:rPr>
          <w:rFonts w:asciiTheme="majorHAnsi" w:hAnsiTheme="majorHAnsi" w:cstheme="majorHAnsi"/>
          <w:b/>
          <w:bCs/>
          <w:sz w:val="28"/>
          <w:szCs w:val="28"/>
          <w:u w:val="single"/>
        </w:rPr>
      </w:pPr>
    </w:p>
    <w:p w14:paraId="3D4F4EE5" w14:textId="77777777" w:rsidR="003E3D73" w:rsidRPr="008520FC" w:rsidRDefault="003E3D73" w:rsidP="008520FC">
      <w:pPr>
        <w:pStyle w:val="NoSpacing"/>
        <w:rPr>
          <w:rFonts w:asciiTheme="majorHAnsi" w:hAnsiTheme="majorHAnsi" w:cstheme="majorHAnsi"/>
          <w:b/>
          <w:bCs/>
          <w:sz w:val="28"/>
          <w:szCs w:val="28"/>
          <w:u w:val="single"/>
        </w:rPr>
      </w:pPr>
    </w:p>
    <w:p w14:paraId="5B6498FC" w14:textId="77777777" w:rsidR="003E3D73" w:rsidRPr="008520FC" w:rsidRDefault="003E3D73" w:rsidP="008520FC">
      <w:pPr>
        <w:pStyle w:val="NoSpacing"/>
        <w:rPr>
          <w:rFonts w:asciiTheme="majorHAnsi" w:hAnsiTheme="majorHAnsi" w:cstheme="majorHAnsi"/>
          <w:b/>
          <w:bCs/>
          <w:sz w:val="28"/>
          <w:szCs w:val="28"/>
          <w:u w:val="single"/>
        </w:rPr>
      </w:pPr>
    </w:p>
    <w:p w14:paraId="29C8B57D" w14:textId="77777777" w:rsidR="006E749E" w:rsidRPr="008520FC" w:rsidRDefault="006E749E" w:rsidP="008520FC">
      <w:pPr>
        <w:pStyle w:val="NoSpacing"/>
        <w:rPr>
          <w:rFonts w:asciiTheme="majorHAnsi" w:hAnsiTheme="majorHAnsi" w:cstheme="majorHAnsi"/>
          <w:b/>
          <w:bCs/>
          <w:sz w:val="28"/>
          <w:szCs w:val="28"/>
          <w:u w:val="single"/>
        </w:rPr>
      </w:pPr>
    </w:p>
    <w:p w14:paraId="2AA8A0A9" w14:textId="77777777" w:rsidR="006E749E" w:rsidRPr="008520FC" w:rsidRDefault="006E749E" w:rsidP="008520FC">
      <w:pPr>
        <w:pStyle w:val="NoSpacing"/>
        <w:rPr>
          <w:rFonts w:asciiTheme="majorHAnsi" w:hAnsiTheme="majorHAnsi" w:cstheme="majorHAnsi"/>
          <w:b/>
          <w:bCs/>
          <w:sz w:val="28"/>
          <w:szCs w:val="28"/>
          <w:u w:val="single"/>
        </w:rPr>
      </w:pPr>
    </w:p>
    <w:p w14:paraId="69B80E15" w14:textId="77777777" w:rsidR="00661DB8" w:rsidRDefault="00661DB8" w:rsidP="008520FC">
      <w:pPr>
        <w:pStyle w:val="NoSpacing"/>
        <w:rPr>
          <w:rFonts w:asciiTheme="majorHAnsi" w:hAnsiTheme="majorHAnsi" w:cstheme="majorHAnsi"/>
          <w:b/>
          <w:bCs/>
          <w:sz w:val="28"/>
          <w:szCs w:val="28"/>
          <w:u w:val="single"/>
        </w:rPr>
      </w:pPr>
    </w:p>
    <w:p w14:paraId="45BDB72A" w14:textId="77777777" w:rsidR="00661DB8" w:rsidRPr="008520FC" w:rsidRDefault="00661DB8" w:rsidP="008520FC">
      <w:pPr>
        <w:pStyle w:val="NoSpacing"/>
        <w:rPr>
          <w:rFonts w:asciiTheme="majorHAnsi" w:hAnsiTheme="majorHAnsi" w:cstheme="majorHAnsi"/>
          <w:b/>
          <w:bCs/>
          <w:sz w:val="28"/>
          <w:szCs w:val="28"/>
          <w:u w:val="single"/>
        </w:rPr>
      </w:pPr>
    </w:p>
    <w:p w14:paraId="5E1B5625" w14:textId="0A315758" w:rsidR="005471B0" w:rsidRDefault="005471B0" w:rsidP="00661DB8">
      <w:pPr>
        <w:pStyle w:val="NoSpacing"/>
        <w:jc w:val="center"/>
        <w:rPr>
          <w:rFonts w:asciiTheme="majorHAnsi" w:hAnsiTheme="majorHAnsi" w:cstheme="majorHAnsi"/>
          <w:b/>
          <w:bCs/>
          <w:sz w:val="28"/>
          <w:szCs w:val="28"/>
          <w:u w:val="single"/>
        </w:rPr>
      </w:pPr>
      <w:r w:rsidRPr="008520FC">
        <w:rPr>
          <w:rFonts w:asciiTheme="majorHAnsi" w:hAnsiTheme="majorHAnsi" w:cstheme="majorHAnsi"/>
          <w:b/>
          <w:bCs/>
          <w:sz w:val="28"/>
          <w:szCs w:val="28"/>
          <w:u w:val="single"/>
        </w:rPr>
        <w:lastRenderedPageBreak/>
        <w:t>STANDARD SYSTEM OF AWARDING</w:t>
      </w:r>
    </w:p>
    <w:p w14:paraId="2A4A5899" w14:textId="77777777" w:rsidR="00661DB8" w:rsidRPr="008520FC" w:rsidRDefault="00661DB8" w:rsidP="00661DB8">
      <w:pPr>
        <w:pStyle w:val="NoSpacing"/>
        <w:jc w:val="center"/>
        <w:rPr>
          <w:rFonts w:asciiTheme="majorHAnsi" w:hAnsiTheme="majorHAnsi" w:cstheme="majorHAnsi"/>
          <w:b/>
          <w:bCs/>
          <w:sz w:val="28"/>
          <w:szCs w:val="28"/>
          <w:u w:val="single"/>
        </w:rPr>
      </w:pPr>
    </w:p>
    <w:p w14:paraId="2432EC08" w14:textId="77777777"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The NGC Standard System of Awarding is used in all Divisions</w:t>
      </w:r>
      <w:r w:rsidRPr="008520FC">
        <w:rPr>
          <w:rFonts w:asciiTheme="majorHAnsi" w:hAnsiTheme="majorHAnsi" w:cstheme="majorHAnsi"/>
          <w:sz w:val="28"/>
          <w:szCs w:val="28"/>
        </w:rPr>
        <w:t>.</w:t>
      </w:r>
    </w:p>
    <w:p w14:paraId="5095B57D" w14:textId="500B0F66"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Only one (1) first place (blue) ribbon per class or subclass, scoring 90 or above. </w:t>
      </w:r>
    </w:p>
    <w:p w14:paraId="1A605A4C" w14:textId="535AA687"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b. Only one (1) second place (red) ribbon per class or subclass, scoring 85 or above. </w:t>
      </w:r>
    </w:p>
    <w:p w14:paraId="7D74DFEF" w14:textId="57B36727"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c. Only one (1) third place (yellow) ribbon per class or subclass, scoring 80 or above. </w:t>
      </w:r>
    </w:p>
    <w:p w14:paraId="07BFDB39" w14:textId="18892268" w:rsidR="00C50485" w:rsidRPr="008520FC" w:rsidRDefault="00C5048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d. One (1) or more honorable mention (white) ribbons as merited, scoring 75 or above.  </w:t>
      </w:r>
    </w:p>
    <w:p w14:paraId="06329593" w14:textId="77777777" w:rsidR="003B7237" w:rsidRPr="008520FC" w:rsidRDefault="003B7237" w:rsidP="008520FC">
      <w:pPr>
        <w:pStyle w:val="NoSpacing"/>
        <w:rPr>
          <w:rFonts w:asciiTheme="majorHAnsi" w:hAnsiTheme="majorHAnsi" w:cstheme="majorHAnsi"/>
          <w:sz w:val="28"/>
          <w:szCs w:val="28"/>
        </w:rPr>
      </w:pPr>
    </w:p>
    <w:p w14:paraId="6649D5DF" w14:textId="5FF99E16" w:rsidR="00C50485" w:rsidRPr="008520FC" w:rsidRDefault="00C50485" w:rsidP="00661DB8">
      <w:pPr>
        <w:pStyle w:val="NoSpacing"/>
        <w:jc w:val="center"/>
        <w:rPr>
          <w:rFonts w:asciiTheme="majorHAnsi" w:hAnsiTheme="majorHAnsi" w:cstheme="majorHAnsi"/>
          <w:sz w:val="28"/>
          <w:szCs w:val="28"/>
        </w:rPr>
      </w:pPr>
      <w:r w:rsidRPr="008520FC">
        <w:rPr>
          <w:rFonts w:asciiTheme="majorHAnsi" w:hAnsiTheme="majorHAnsi" w:cstheme="majorHAnsi"/>
          <w:sz w:val="28"/>
          <w:szCs w:val="28"/>
        </w:rPr>
        <w:t>Top Exhibitor Awards listed may be offered and awarded if merited.</w:t>
      </w:r>
    </w:p>
    <w:p w14:paraId="399EC6BF" w14:textId="77777777" w:rsidR="00C50485" w:rsidRPr="008520FC" w:rsidRDefault="00C50485" w:rsidP="00661DB8">
      <w:pPr>
        <w:pStyle w:val="NoSpacing"/>
        <w:jc w:val="center"/>
        <w:rPr>
          <w:rFonts w:asciiTheme="majorHAnsi" w:hAnsiTheme="majorHAnsi" w:cstheme="majorHAnsi"/>
          <w:sz w:val="28"/>
          <w:szCs w:val="28"/>
        </w:rPr>
      </w:pPr>
      <w:r w:rsidRPr="008520FC">
        <w:rPr>
          <w:rFonts w:asciiTheme="majorHAnsi" w:hAnsiTheme="majorHAnsi" w:cstheme="majorHAnsi"/>
          <w:b/>
          <w:bCs/>
          <w:sz w:val="28"/>
          <w:szCs w:val="28"/>
        </w:rPr>
        <w:t>NOTE:</w:t>
      </w:r>
      <w:r w:rsidRPr="008520FC">
        <w:rPr>
          <w:rFonts w:asciiTheme="majorHAnsi" w:hAnsiTheme="majorHAnsi" w:cstheme="majorHAnsi"/>
          <w:sz w:val="28"/>
          <w:szCs w:val="28"/>
        </w:rPr>
        <w:t xml:space="preserve"> In this show, stickers/seals will be used.</w:t>
      </w:r>
    </w:p>
    <w:p w14:paraId="6CAF39A0" w14:textId="77777777" w:rsidR="00A4728F" w:rsidRPr="008520FC" w:rsidRDefault="00A4728F" w:rsidP="008520FC">
      <w:pPr>
        <w:pStyle w:val="NoSpacing"/>
        <w:rPr>
          <w:rFonts w:asciiTheme="majorHAnsi" w:hAnsiTheme="majorHAnsi" w:cstheme="majorHAnsi"/>
          <w:b/>
          <w:sz w:val="28"/>
          <w:szCs w:val="28"/>
          <w:u w:val="single"/>
        </w:rPr>
      </w:pPr>
    </w:p>
    <w:p w14:paraId="5C9DD0A3" w14:textId="77777777" w:rsidR="0054000A" w:rsidRDefault="00A4728F" w:rsidP="0054000A">
      <w:pPr>
        <w:pStyle w:val="NoSpacing"/>
        <w:jc w:val="center"/>
        <w:rPr>
          <w:rFonts w:asciiTheme="majorHAnsi" w:hAnsiTheme="majorHAnsi" w:cstheme="majorHAnsi"/>
          <w:b/>
          <w:sz w:val="28"/>
          <w:szCs w:val="28"/>
          <w:u w:val="single"/>
        </w:rPr>
      </w:pPr>
      <w:r w:rsidRPr="008520FC">
        <w:rPr>
          <w:rFonts w:asciiTheme="majorHAnsi" w:hAnsiTheme="majorHAnsi" w:cstheme="majorHAnsi"/>
          <w:b/>
          <w:sz w:val="28"/>
          <w:szCs w:val="28"/>
          <w:u w:val="single"/>
        </w:rPr>
        <w:t>REQUIREMENTS FOR NGC DESIGN DIVISION TOP EXHIBITOR AWAR</w:t>
      </w:r>
      <w:r w:rsidR="0054000A">
        <w:rPr>
          <w:rFonts w:asciiTheme="majorHAnsi" w:hAnsiTheme="majorHAnsi" w:cstheme="majorHAnsi"/>
          <w:b/>
          <w:sz w:val="28"/>
          <w:szCs w:val="28"/>
          <w:u w:val="single"/>
        </w:rPr>
        <w:t>D</w:t>
      </w:r>
    </w:p>
    <w:p w14:paraId="6F2B1140" w14:textId="77777777" w:rsidR="0054000A" w:rsidRDefault="0054000A" w:rsidP="0054000A">
      <w:pPr>
        <w:pStyle w:val="NoSpacing"/>
        <w:rPr>
          <w:rFonts w:asciiTheme="majorHAnsi" w:hAnsiTheme="majorHAnsi" w:cstheme="majorHAnsi"/>
          <w:b/>
          <w:sz w:val="28"/>
          <w:szCs w:val="28"/>
          <w:u w:val="single"/>
        </w:rPr>
      </w:pPr>
    </w:p>
    <w:p w14:paraId="4F2C0654" w14:textId="2D59F57A" w:rsidR="00A4728F" w:rsidRPr="0054000A" w:rsidRDefault="00A4728F" w:rsidP="0054000A">
      <w:pPr>
        <w:pStyle w:val="NoSpacing"/>
        <w:rPr>
          <w:rFonts w:asciiTheme="majorHAnsi" w:hAnsiTheme="majorHAnsi" w:cstheme="majorHAnsi"/>
          <w:b/>
          <w:sz w:val="28"/>
          <w:szCs w:val="28"/>
          <w:u w:val="single"/>
        </w:rPr>
      </w:pPr>
      <w:r w:rsidRPr="008520FC">
        <w:rPr>
          <w:rFonts w:asciiTheme="majorHAnsi" w:hAnsiTheme="majorHAnsi" w:cstheme="majorHAnsi"/>
          <w:sz w:val="28"/>
          <w:szCs w:val="28"/>
        </w:rPr>
        <w:t>1.  Exhibit must be a blue-ribbon winner scoring 95 or more points.</w:t>
      </w:r>
    </w:p>
    <w:p w14:paraId="6903E7AC" w14:textId="77777777" w:rsidR="00D73504"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2.  Schedule must designate the </w:t>
      </w:r>
      <w:r w:rsidR="006C3C7D" w:rsidRPr="008520FC">
        <w:rPr>
          <w:rFonts w:asciiTheme="majorHAnsi" w:hAnsiTheme="majorHAnsi" w:cstheme="majorHAnsi"/>
          <w:sz w:val="28"/>
          <w:szCs w:val="28"/>
        </w:rPr>
        <w:t>A</w:t>
      </w:r>
      <w:r w:rsidRPr="008520FC">
        <w:rPr>
          <w:rFonts w:asciiTheme="majorHAnsi" w:hAnsiTheme="majorHAnsi" w:cstheme="majorHAnsi"/>
          <w:sz w:val="28"/>
          <w:szCs w:val="28"/>
        </w:rPr>
        <w:t xml:space="preserve">ward’s special requirements, Classes eligible, </w:t>
      </w:r>
    </w:p>
    <w:p w14:paraId="5F4A0B78" w14:textId="55DBAAB8" w:rsidR="00A4728F"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and number of exhibits required per Class.</w:t>
      </w:r>
    </w:p>
    <w:p w14:paraId="58B666A4" w14:textId="77777777" w:rsidR="00D73504"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3.  There must be a minimum of three Classes with at least four exhibits in each </w:t>
      </w:r>
    </w:p>
    <w:p w14:paraId="3AFC634E" w14:textId="383EA841" w:rsidR="00A4728F"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Class (twelve designs) for each award</w:t>
      </w:r>
      <w:r w:rsidR="00A85A8A">
        <w:rPr>
          <w:rFonts w:asciiTheme="majorHAnsi" w:hAnsiTheme="majorHAnsi" w:cstheme="majorHAnsi"/>
          <w:sz w:val="28"/>
          <w:szCs w:val="28"/>
        </w:rPr>
        <w:t xml:space="preserve"> to be</w:t>
      </w:r>
      <w:r w:rsidRPr="008520FC">
        <w:rPr>
          <w:rFonts w:asciiTheme="majorHAnsi" w:hAnsiTheme="majorHAnsi" w:cstheme="majorHAnsi"/>
          <w:sz w:val="28"/>
          <w:szCs w:val="28"/>
        </w:rPr>
        <w:t xml:space="preserve"> offered.</w:t>
      </w:r>
    </w:p>
    <w:p w14:paraId="7F7A7987" w14:textId="64E67AA1" w:rsidR="00A4728F" w:rsidRPr="008520FC" w:rsidRDefault="00A4728F" w:rsidP="008520FC">
      <w:pPr>
        <w:pStyle w:val="NoSpacing"/>
        <w:rPr>
          <w:rFonts w:asciiTheme="majorHAnsi" w:hAnsiTheme="majorHAnsi" w:cstheme="majorHAnsi"/>
          <w:b/>
          <w:sz w:val="28"/>
          <w:szCs w:val="28"/>
        </w:rPr>
      </w:pPr>
      <w:r w:rsidRPr="008520FC">
        <w:rPr>
          <w:rFonts w:asciiTheme="majorHAnsi" w:hAnsiTheme="majorHAnsi" w:cstheme="majorHAnsi"/>
          <w:sz w:val="28"/>
          <w:szCs w:val="28"/>
        </w:rPr>
        <w:t>4.  No Section can be eligible for more than one</w:t>
      </w:r>
      <w:r w:rsidR="00A85A8A">
        <w:rPr>
          <w:rFonts w:asciiTheme="majorHAnsi" w:hAnsiTheme="majorHAnsi" w:cstheme="majorHAnsi"/>
          <w:sz w:val="28"/>
          <w:szCs w:val="28"/>
        </w:rPr>
        <w:t xml:space="preserve"> Section</w:t>
      </w:r>
      <w:r w:rsidR="00A85A8A" w:rsidRPr="008520FC">
        <w:rPr>
          <w:rFonts w:asciiTheme="majorHAnsi" w:hAnsiTheme="majorHAnsi" w:cstheme="majorHAnsi"/>
          <w:sz w:val="28"/>
          <w:szCs w:val="28"/>
        </w:rPr>
        <w:t xml:space="preserve"> Top</w:t>
      </w:r>
      <w:r w:rsidRPr="008520FC">
        <w:rPr>
          <w:rFonts w:asciiTheme="majorHAnsi" w:hAnsiTheme="majorHAnsi" w:cstheme="majorHAnsi"/>
          <w:sz w:val="28"/>
          <w:szCs w:val="28"/>
        </w:rPr>
        <w:t xml:space="preserve"> Exhibitor Design Award.</w:t>
      </w:r>
    </w:p>
    <w:p w14:paraId="47BF9B10" w14:textId="77777777" w:rsidR="00D73504"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5.  All </w:t>
      </w:r>
      <w:r w:rsidR="006C3C7D" w:rsidRPr="008520FC">
        <w:rPr>
          <w:rFonts w:asciiTheme="majorHAnsi" w:hAnsiTheme="majorHAnsi" w:cstheme="majorHAnsi"/>
          <w:sz w:val="28"/>
          <w:szCs w:val="28"/>
        </w:rPr>
        <w:t>G</w:t>
      </w:r>
      <w:r w:rsidRPr="008520FC">
        <w:rPr>
          <w:rFonts w:asciiTheme="majorHAnsi" w:hAnsiTheme="majorHAnsi" w:cstheme="majorHAnsi"/>
          <w:sz w:val="28"/>
          <w:szCs w:val="28"/>
        </w:rPr>
        <w:t xml:space="preserve">eneral and </w:t>
      </w:r>
      <w:r w:rsidR="006C3C7D" w:rsidRPr="008520FC">
        <w:rPr>
          <w:rFonts w:asciiTheme="majorHAnsi" w:hAnsiTheme="majorHAnsi" w:cstheme="majorHAnsi"/>
          <w:sz w:val="28"/>
          <w:szCs w:val="28"/>
        </w:rPr>
        <w:t>D</w:t>
      </w:r>
      <w:r w:rsidRPr="008520FC">
        <w:rPr>
          <w:rFonts w:asciiTheme="majorHAnsi" w:hAnsiTheme="majorHAnsi" w:cstheme="majorHAnsi"/>
          <w:sz w:val="28"/>
          <w:szCs w:val="28"/>
        </w:rPr>
        <w:t xml:space="preserve">esign </w:t>
      </w:r>
      <w:r w:rsidR="006C3C7D" w:rsidRPr="008520FC">
        <w:rPr>
          <w:rFonts w:asciiTheme="majorHAnsi" w:hAnsiTheme="majorHAnsi" w:cstheme="majorHAnsi"/>
          <w:sz w:val="28"/>
          <w:szCs w:val="28"/>
        </w:rPr>
        <w:t>A</w:t>
      </w:r>
      <w:r w:rsidRPr="008520FC">
        <w:rPr>
          <w:rFonts w:asciiTheme="majorHAnsi" w:hAnsiTheme="majorHAnsi" w:cstheme="majorHAnsi"/>
          <w:sz w:val="28"/>
          <w:szCs w:val="28"/>
        </w:rPr>
        <w:t xml:space="preserve">ward requirements must be met for each award </w:t>
      </w:r>
    </w:p>
    <w:p w14:paraId="18953A37" w14:textId="1CAC98EB" w:rsidR="00A4728F" w:rsidRPr="008520FC" w:rsidRDefault="00A4728F" w:rsidP="008520FC">
      <w:pPr>
        <w:pStyle w:val="NoSpacing"/>
        <w:rPr>
          <w:rFonts w:asciiTheme="majorHAnsi" w:hAnsiTheme="majorHAnsi" w:cstheme="majorHAnsi"/>
          <w:b/>
          <w:sz w:val="28"/>
          <w:szCs w:val="28"/>
        </w:rPr>
      </w:pPr>
      <w:r w:rsidRPr="008520FC">
        <w:rPr>
          <w:rFonts w:asciiTheme="majorHAnsi" w:hAnsiTheme="majorHAnsi" w:cstheme="majorHAnsi"/>
          <w:sz w:val="28"/>
          <w:szCs w:val="28"/>
        </w:rPr>
        <w:t xml:space="preserve">offered.  Judges must withhold the award if no exhibit meets the requirements.  </w:t>
      </w:r>
    </w:p>
    <w:p w14:paraId="1A0E10D9" w14:textId="77777777" w:rsidR="00A4728F" w:rsidRPr="008520FC" w:rsidRDefault="00A4728F" w:rsidP="008520FC">
      <w:pPr>
        <w:pStyle w:val="NoSpacing"/>
        <w:rPr>
          <w:rFonts w:asciiTheme="majorHAnsi" w:hAnsiTheme="majorHAnsi" w:cstheme="majorHAnsi"/>
          <w:b/>
          <w:bCs/>
          <w:sz w:val="28"/>
          <w:szCs w:val="28"/>
        </w:rPr>
      </w:pPr>
    </w:p>
    <w:p w14:paraId="66D7C131" w14:textId="77777777" w:rsidR="00661DB8" w:rsidRPr="008520FC" w:rsidRDefault="00661DB8" w:rsidP="008520FC">
      <w:pPr>
        <w:pStyle w:val="NoSpacing"/>
        <w:rPr>
          <w:rFonts w:asciiTheme="majorHAnsi" w:hAnsiTheme="majorHAnsi" w:cstheme="majorHAnsi"/>
          <w:b/>
          <w:bCs/>
          <w:sz w:val="28"/>
          <w:szCs w:val="28"/>
          <w:u w:val="single"/>
        </w:rPr>
      </w:pPr>
    </w:p>
    <w:p w14:paraId="28A918F2" w14:textId="5AAC7650" w:rsidR="00A4728F" w:rsidRPr="008520FC" w:rsidRDefault="00A85A8A" w:rsidP="00661DB8">
      <w:pPr>
        <w:pStyle w:val="NoSpacing"/>
        <w:jc w:val="cente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NGC </w:t>
      </w:r>
      <w:r w:rsidR="00A4728F" w:rsidRPr="008520FC">
        <w:rPr>
          <w:rFonts w:asciiTheme="majorHAnsi" w:hAnsiTheme="majorHAnsi" w:cstheme="majorHAnsi"/>
          <w:b/>
          <w:bCs/>
          <w:sz w:val="28"/>
          <w:szCs w:val="28"/>
          <w:u w:val="single"/>
        </w:rPr>
        <w:t>TOP EXHIBITOR AWARDS BEING OFFERED</w:t>
      </w:r>
    </w:p>
    <w:p w14:paraId="779F8D17" w14:textId="77777777" w:rsidR="00A4728F" w:rsidRPr="008520FC" w:rsidRDefault="00A4728F" w:rsidP="008520FC">
      <w:pPr>
        <w:pStyle w:val="NoSpacing"/>
        <w:rPr>
          <w:rFonts w:asciiTheme="majorHAnsi" w:hAnsiTheme="majorHAnsi" w:cstheme="majorHAnsi"/>
          <w:b/>
          <w:bCs/>
          <w:sz w:val="28"/>
          <w:szCs w:val="28"/>
          <w:u w:val="single"/>
        </w:rPr>
      </w:pPr>
    </w:p>
    <w:p w14:paraId="764B2764" w14:textId="77777777" w:rsidR="00A4728F" w:rsidRPr="008520FC" w:rsidRDefault="00A4728F" w:rsidP="008520FC">
      <w:pPr>
        <w:pStyle w:val="NoSpacing"/>
        <w:rPr>
          <w:rFonts w:asciiTheme="majorHAnsi" w:hAnsiTheme="majorHAnsi" w:cstheme="majorHAnsi"/>
          <w:b/>
          <w:sz w:val="28"/>
          <w:szCs w:val="28"/>
        </w:rPr>
      </w:pPr>
      <w:r w:rsidRPr="008520FC">
        <w:rPr>
          <w:rFonts w:asciiTheme="majorHAnsi" w:hAnsiTheme="majorHAnsi" w:cstheme="majorHAnsi"/>
          <w:b/>
          <w:sz w:val="28"/>
          <w:szCs w:val="28"/>
        </w:rPr>
        <w:t>Award of Design Excellence (HB p. 42</w:t>
      </w:r>
      <w:r w:rsidRPr="008520FC">
        <w:rPr>
          <w:rFonts w:asciiTheme="majorHAnsi" w:hAnsiTheme="majorHAnsi" w:cstheme="majorHAnsi"/>
          <w:bCs/>
          <w:sz w:val="28"/>
          <w:szCs w:val="28"/>
        </w:rPr>
        <w:t>) One may be offered to the highest scoring blue ribbon winner exhibit, scoring 95 or above, in the entire Design Division entered by an individual</w:t>
      </w:r>
      <w:r w:rsidRPr="008520FC">
        <w:rPr>
          <w:rFonts w:asciiTheme="majorHAnsi" w:hAnsiTheme="majorHAnsi" w:cstheme="majorHAnsi"/>
          <w:b/>
          <w:sz w:val="28"/>
          <w:szCs w:val="28"/>
        </w:rPr>
        <w:t xml:space="preserve">. </w:t>
      </w:r>
      <w:r w:rsidRPr="008520FC">
        <w:rPr>
          <w:rFonts w:asciiTheme="majorHAnsi" w:hAnsiTheme="majorHAnsi" w:cstheme="majorHAnsi"/>
          <w:bCs/>
          <w:sz w:val="28"/>
          <w:szCs w:val="28"/>
        </w:rPr>
        <w:t>It is a Rosette of Gold Ribbons.</w:t>
      </w:r>
    </w:p>
    <w:p w14:paraId="24F160FA" w14:textId="77777777" w:rsidR="00661DB8" w:rsidRDefault="00661DB8" w:rsidP="008520FC">
      <w:pPr>
        <w:pStyle w:val="NoSpacing"/>
        <w:rPr>
          <w:rFonts w:asciiTheme="majorHAnsi" w:hAnsiTheme="majorHAnsi" w:cstheme="majorHAnsi"/>
          <w:b/>
          <w:bCs/>
          <w:sz w:val="28"/>
          <w:szCs w:val="28"/>
        </w:rPr>
      </w:pPr>
    </w:p>
    <w:p w14:paraId="3C332F2C" w14:textId="1A28A93E" w:rsidR="00A4728F"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Award of Distinction (HB p 42)</w:t>
      </w:r>
      <w:r w:rsidRPr="008520FC">
        <w:rPr>
          <w:rFonts w:asciiTheme="majorHAnsi" w:hAnsiTheme="majorHAnsi" w:cstheme="majorHAnsi"/>
          <w:sz w:val="28"/>
          <w:szCs w:val="28"/>
        </w:rPr>
        <w:t xml:space="preserve"> One may be offered to the highest scoring blue ribbon winner, scoring 95 or above, entered by an individual, meeting all Section requirements in Section C. Classes 7, 8 and 9. Minimum 4 exhibits per class. It is a Rosette of Brown Ribbons</w:t>
      </w:r>
    </w:p>
    <w:p w14:paraId="49051CD3" w14:textId="77777777" w:rsidR="00661DB8" w:rsidRDefault="00661DB8" w:rsidP="008520FC">
      <w:pPr>
        <w:pStyle w:val="NoSpacing"/>
        <w:rPr>
          <w:rFonts w:asciiTheme="majorHAnsi" w:hAnsiTheme="majorHAnsi" w:cstheme="majorHAnsi"/>
          <w:b/>
          <w:sz w:val="28"/>
          <w:szCs w:val="28"/>
        </w:rPr>
      </w:pPr>
    </w:p>
    <w:p w14:paraId="12A590F7" w14:textId="5B222C2A" w:rsidR="00A4728F"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b/>
          <w:sz w:val="28"/>
          <w:szCs w:val="28"/>
        </w:rPr>
        <w:lastRenderedPageBreak/>
        <w:t>Designer’s Choice Award (HB p. 42)</w:t>
      </w:r>
      <w:r w:rsidRPr="008520FC">
        <w:rPr>
          <w:rFonts w:asciiTheme="majorHAnsi" w:hAnsiTheme="majorHAnsi" w:cstheme="majorHAnsi"/>
          <w:sz w:val="28"/>
          <w:szCs w:val="28"/>
        </w:rPr>
        <w:t xml:space="preserve"> Three awards may be offered and awarded to the highest scoring blue ribbon winner, scoring 95 or above, entered by an individual, meeting all Section requirements in Sections B,</w:t>
      </w:r>
      <w:r w:rsidR="003B3D7D" w:rsidRPr="008520FC">
        <w:rPr>
          <w:rFonts w:asciiTheme="majorHAnsi" w:hAnsiTheme="majorHAnsi" w:cstheme="majorHAnsi"/>
          <w:sz w:val="28"/>
          <w:szCs w:val="28"/>
        </w:rPr>
        <w:t xml:space="preserve"> Classes </w:t>
      </w:r>
      <w:r w:rsidR="0091564A" w:rsidRPr="008520FC">
        <w:rPr>
          <w:rFonts w:asciiTheme="majorHAnsi" w:hAnsiTheme="majorHAnsi" w:cstheme="majorHAnsi"/>
          <w:sz w:val="28"/>
          <w:szCs w:val="28"/>
        </w:rPr>
        <w:t>4-6,</w:t>
      </w:r>
      <w:r w:rsidRPr="008520FC">
        <w:rPr>
          <w:rFonts w:asciiTheme="majorHAnsi" w:hAnsiTheme="majorHAnsi" w:cstheme="majorHAnsi"/>
          <w:sz w:val="28"/>
          <w:szCs w:val="28"/>
        </w:rPr>
        <w:t xml:space="preserve"> </w:t>
      </w:r>
      <w:r w:rsidR="00EC5CD3" w:rsidRPr="008520FC">
        <w:rPr>
          <w:rFonts w:asciiTheme="majorHAnsi" w:hAnsiTheme="majorHAnsi" w:cstheme="majorHAnsi"/>
          <w:sz w:val="28"/>
          <w:szCs w:val="28"/>
        </w:rPr>
        <w:t>Section E, Classes 13-15,</w:t>
      </w:r>
      <w:r w:rsidRPr="008520FC">
        <w:rPr>
          <w:rFonts w:asciiTheme="majorHAnsi" w:hAnsiTheme="majorHAnsi" w:cstheme="majorHAnsi"/>
          <w:sz w:val="28"/>
          <w:szCs w:val="28"/>
        </w:rPr>
        <w:t xml:space="preserve"> and </w:t>
      </w:r>
      <w:r w:rsidR="00E931B2" w:rsidRPr="008520FC">
        <w:rPr>
          <w:rFonts w:asciiTheme="majorHAnsi" w:hAnsiTheme="majorHAnsi" w:cstheme="majorHAnsi"/>
          <w:sz w:val="28"/>
          <w:szCs w:val="28"/>
        </w:rPr>
        <w:t>Section F</w:t>
      </w:r>
      <w:r w:rsidRPr="008520FC">
        <w:rPr>
          <w:rFonts w:asciiTheme="majorHAnsi" w:hAnsiTheme="majorHAnsi" w:cstheme="majorHAnsi"/>
          <w:sz w:val="28"/>
          <w:szCs w:val="28"/>
        </w:rPr>
        <w:t>, Classes 1</w:t>
      </w:r>
      <w:r w:rsidR="007863D6" w:rsidRPr="008520FC">
        <w:rPr>
          <w:rFonts w:asciiTheme="majorHAnsi" w:hAnsiTheme="majorHAnsi" w:cstheme="majorHAnsi"/>
          <w:sz w:val="28"/>
          <w:szCs w:val="28"/>
        </w:rPr>
        <w:t>6-18</w:t>
      </w:r>
      <w:r w:rsidR="00E931B2" w:rsidRPr="008520FC">
        <w:rPr>
          <w:rFonts w:asciiTheme="majorHAnsi" w:hAnsiTheme="majorHAnsi" w:cstheme="majorHAnsi"/>
          <w:sz w:val="28"/>
          <w:szCs w:val="28"/>
        </w:rPr>
        <w:t xml:space="preserve">. </w:t>
      </w:r>
      <w:r w:rsidRPr="008520FC">
        <w:rPr>
          <w:rFonts w:asciiTheme="majorHAnsi" w:hAnsiTheme="majorHAnsi" w:cstheme="majorHAnsi"/>
          <w:sz w:val="28"/>
          <w:szCs w:val="28"/>
        </w:rPr>
        <w:t>Minimum 4 exhibits per class. It is a rosette of purple ribbons.</w:t>
      </w:r>
    </w:p>
    <w:p w14:paraId="15446ABD" w14:textId="77777777" w:rsidR="00661DB8" w:rsidRDefault="00661DB8" w:rsidP="008520FC">
      <w:pPr>
        <w:pStyle w:val="NoSpacing"/>
        <w:rPr>
          <w:rFonts w:asciiTheme="majorHAnsi" w:hAnsiTheme="majorHAnsi" w:cstheme="majorHAnsi"/>
          <w:b/>
          <w:sz w:val="28"/>
          <w:szCs w:val="28"/>
        </w:rPr>
      </w:pPr>
    </w:p>
    <w:p w14:paraId="13FE372F" w14:textId="642FB520" w:rsidR="0048171A"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b/>
          <w:sz w:val="28"/>
          <w:szCs w:val="28"/>
        </w:rPr>
        <w:t>Table Artistry Award</w:t>
      </w:r>
      <w:r w:rsidRPr="008520FC">
        <w:rPr>
          <w:rFonts w:asciiTheme="majorHAnsi" w:hAnsiTheme="majorHAnsi" w:cstheme="majorHAnsi"/>
          <w:sz w:val="28"/>
          <w:szCs w:val="28"/>
        </w:rPr>
        <w:t xml:space="preserve"> </w:t>
      </w:r>
      <w:r w:rsidRPr="008520FC">
        <w:rPr>
          <w:rFonts w:asciiTheme="majorHAnsi" w:hAnsiTheme="majorHAnsi" w:cstheme="majorHAnsi"/>
          <w:b/>
          <w:sz w:val="28"/>
          <w:szCs w:val="28"/>
        </w:rPr>
        <w:t xml:space="preserve">(HB p. 43) </w:t>
      </w:r>
      <w:r w:rsidRPr="008520FC">
        <w:rPr>
          <w:rFonts w:asciiTheme="majorHAnsi" w:hAnsiTheme="majorHAnsi" w:cstheme="majorHAnsi"/>
          <w:bCs/>
          <w:sz w:val="28"/>
          <w:szCs w:val="28"/>
        </w:rPr>
        <w:t>One award</w:t>
      </w:r>
      <w:r w:rsidRPr="008520FC">
        <w:rPr>
          <w:rFonts w:asciiTheme="majorHAnsi" w:hAnsiTheme="majorHAnsi" w:cstheme="majorHAnsi"/>
          <w:sz w:val="28"/>
          <w:szCs w:val="28"/>
        </w:rPr>
        <w:t xml:space="preserve"> may be offered and awarded </w:t>
      </w:r>
      <w:proofErr w:type="gramStart"/>
      <w:r w:rsidRPr="008520FC">
        <w:rPr>
          <w:rFonts w:asciiTheme="majorHAnsi" w:hAnsiTheme="majorHAnsi" w:cstheme="majorHAnsi"/>
          <w:sz w:val="28"/>
          <w:szCs w:val="28"/>
        </w:rPr>
        <w:t>t</w:t>
      </w:r>
      <w:r w:rsidR="00020065" w:rsidRPr="008520FC">
        <w:rPr>
          <w:rFonts w:asciiTheme="majorHAnsi" w:hAnsiTheme="majorHAnsi" w:cstheme="majorHAnsi"/>
          <w:sz w:val="28"/>
          <w:szCs w:val="28"/>
        </w:rPr>
        <w:t>o</w:t>
      </w:r>
      <w:proofErr w:type="gramEnd"/>
      <w:r w:rsidR="00020065" w:rsidRPr="008520FC">
        <w:rPr>
          <w:rFonts w:asciiTheme="majorHAnsi" w:hAnsiTheme="majorHAnsi" w:cstheme="majorHAnsi"/>
          <w:sz w:val="28"/>
          <w:szCs w:val="28"/>
        </w:rPr>
        <w:t xml:space="preserve"> </w:t>
      </w:r>
      <w:r w:rsidRPr="008520FC">
        <w:rPr>
          <w:rFonts w:asciiTheme="majorHAnsi" w:hAnsiTheme="majorHAnsi" w:cstheme="majorHAnsi"/>
          <w:sz w:val="28"/>
          <w:szCs w:val="28"/>
        </w:rPr>
        <w:t xml:space="preserve">the </w:t>
      </w:r>
    </w:p>
    <w:p w14:paraId="48F06393" w14:textId="78FB6919" w:rsidR="0048171A"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highest </w:t>
      </w:r>
      <w:r w:rsidR="00E75007" w:rsidRPr="008520FC">
        <w:rPr>
          <w:rFonts w:asciiTheme="majorHAnsi" w:hAnsiTheme="majorHAnsi" w:cstheme="majorHAnsi"/>
          <w:sz w:val="28"/>
          <w:szCs w:val="28"/>
        </w:rPr>
        <w:t xml:space="preserve">scoring </w:t>
      </w:r>
      <w:r w:rsidRPr="008520FC">
        <w:rPr>
          <w:rFonts w:asciiTheme="majorHAnsi" w:hAnsiTheme="majorHAnsi" w:cstheme="majorHAnsi"/>
          <w:sz w:val="28"/>
          <w:szCs w:val="28"/>
        </w:rPr>
        <w:t xml:space="preserve">blue ribbon winner, scoring 95 or above, entered by an </w:t>
      </w:r>
    </w:p>
    <w:p w14:paraId="1FCAD485" w14:textId="5FFBD286" w:rsidR="0048171A"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individual, meeting all Section requirements in Section </w:t>
      </w:r>
      <w:r w:rsidR="00796DA4" w:rsidRPr="008520FC">
        <w:rPr>
          <w:rFonts w:asciiTheme="majorHAnsi" w:hAnsiTheme="majorHAnsi" w:cstheme="majorHAnsi"/>
          <w:sz w:val="28"/>
          <w:szCs w:val="28"/>
        </w:rPr>
        <w:t>A</w:t>
      </w:r>
      <w:r w:rsidRPr="008520FC">
        <w:rPr>
          <w:rFonts w:asciiTheme="majorHAnsi" w:hAnsiTheme="majorHAnsi" w:cstheme="majorHAnsi"/>
          <w:sz w:val="28"/>
          <w:szCs w:val="28"/>
        </w:rPr>
        <w:t>. Classes 1</w:t>
      </w:r>
      <w:r w:rsidR="00796DA4" w:rsidRPr="008520FC">
        <w:rPr>
          <w:rFonts w:asciiTheme="majorHAnsi" w:hAnsiTheme="majorHAnsi" w:cstheme="majorHAnsi"/>
          <w:sz w:val="28"/>
          <w:szCs w:val="28"/>
        </w:rPr>
        <w:t>-3</w:t>
      </w:r>
      <w:r w:rsidRPr="008520FC">
        <w:rPr>
          <w:rFonts w:asciiTheme="majorHAnsi" w:hAnsiTheme="majorHAnsi" w:cstheme="majorHAnsi"/>
          <w:sz w:val="28"/>
          <w:szCs w:val="28"/>
        </w:rPr>
        <w:t xml:space="preserve">. </w:t>
      </w:r>
    </w:p>
    <w:p w14:paraId="7FD431CA" w14:textId="5AC854FD" w:rsidR="0035118A"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Minimum 4 exhibits per class.  It is a rosette of burgundy ribbons.</w:t>
      </w:r>
    </w:p>
    <w:p w14:paraId="5BA56F13" w14:textId="77777777" w:rsidR="00661DB8" w:rsidRDefault="00661DB8" w:rsidP="008520FC">
      <w:pPr>
        <w:pStyle w:val="NoSpacing"/>
        <w:rPr>
          <w:rFonts w:asciiTheme="majorHAnsi" w:hAnsiTheme="majorHAnsi" w:cstheme="majorHAnsi"/>
          <w:b/>
          <w:bCs/>
          <w:sz w:val="28"/>
          <w:szCs w:val="28"/>
        </w:rPr>
      </w:pPr>
    </w:p>
    <w:p w14:paraId="2862B8D2" w14:textId="7CBF8D87" w:rsidR="00D64CCA"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Tricolor Award (HB p. 43)</w:t>
      </w:r>
      <w:r w:rsidRPr="008520FC">
        <w:rPr>
          <w:rFonts w:asciiTheme="majorHAnsi" w:hAnsiTheme="majorHAnsi" w:cstheme="majorHAnsi"/>
          <w:sz w:val="28"/>
          <w:szCs w:val="28"/>
        </w:rPr>
        <w:t xml:space="preserve"> One award may be offered and awarded to the highes</w:t>
      </w:r>
      <w:r w:rsidR="00E75007" w:rsidRPr="008520FC">
        <w:rPr>
          <w:rFonts w:asciiTheme="majorHAnsi" w:hAnsiTheme="majorHAnsi" w:cstheme="majorHAnsi"/>
          <w:sz w:val="28"/>
          <w:szCs w:val="28"/>
        </w:rPr>
        <w:t>t</w:t>
      </w:r>
    </w:p>
    <w:p w14:paraId="3E19E9EE" w14:textId="63834CC0" w:rsidR="00E75007"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blue ribbon winner, scoring 95 or above, entered by an individual,</w:t>
      </w:r>
    </w:p>
    <w:p w14:paraId="6C01891D" w14:textId="3F244B40" w:rsidR="0048171A" w:rsidRPr="008520FC"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meeting all Section requirements in Section </w:t>
      </w:r>
      <w:r w:rsidR="00FC1F49" w:rsidRPr="008520FC">
        <w:rPr>
          <w:rFonts w:asciiTheme="majorHAnsi" w:hAnsiTheme="majorHAnsi" w:cstheme="majorHAnsi"/>
          <w:sz w:val="28"/>
          <w:szCs w:val="28"/>
        </w:rPr>
        <w:t>D</w:t>
      </w:r>
      <w:r w:rsidRPr="008520FC">
        <w:rPr>
          <w:rFonts w:asciiTheme="majorHAnsi" w:hAnsiTheme="majorHAnsi" w:cstheme="majorHAnsi"/>
          <w:sz w:val="28"/>
          <w:szCs w:val="28"/>
        </w:rPr>
        <w:t>. Classes 1</w:t>
      </w:r>
      <w:r w:rsidR="00FC1F49" w:rsidRPr="008520FC">
        <w:rPr>
          <w:rFonts w:asciiTheme="majorHAnsi" w:hAnsiTheme="majorHAnsi" w:cstheme="majorHAnsi"/>
          <w:sz w:val="28"/>
          <w:szCs w:val="28"/>
        </w:rPr>
        <w:t>0</w:t>
      </w:r>
      <w:r w:rsidRPr="008520FC">
        <w:rPr>
          <w:rFonts w:asciiTheme="majorHAnsi" w:hAnsiTheme="majorHAnsi" w:cstheme="majorHAnsi"/>
          <w:sz w:val="28"/>
          <w:szCs w:val="28"/>
        </w:rPr>
        <w:t>-1</w:t>
      </w:r>
      <w:r w:rsidR="00FC1F49" w:rsidRPr="008520FC">
        <w:rPr>
          <w:rFonts w:asciiTheme="majorHAnsi" w:hAnsiTheme="majorHAnsi" w:cstheme="majorHAnsi"/>
          <w:sz w:val="28"/>
          <w:szCs w:val="28"/>
        </w:rPr>
        <w:t>2</w:t>
      </w:r>
      <w:r w:rsidRPr="008520FC">
        <w:rPr>
          <w:rFonts w:asciiTheme="majorHAnsi" w:hAnsiTheme="majorHAnsi" w:cstheme="majorHAnsi"/>
          <w:sz w:val="28"/>
          <w:szCs w:val="28"/>
        </w:rPr>
        <w:t xml:space="preserve">. Minimum 4 </w:t>
      </w:r>
      <w:r w:rsidR="0048171A" w:rsidRPr="008520FC">
        <w:rPr>
          <w:rFonts w:asciiTheme="majorHAnsi" w:hAnsiTheme="majorHAnsi" w:cstheme="majorHAnsi"/>
          <w:sz w:val="28"/>
          <w:szCs w:val="28"/>
        </w:rPr>
        <w:t xml:space="preserve">   </w:t>
      </w:r>
    </w:p>
    <w:p w14:paraId="77616CA4" w14:textId="22898514" w:rsidR="00A4728F" w:rsidRDefault="00A4728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exhibits</w:t>
      </w:r>
      <w:r w:rsidR="0048171A" w:rsidRPr="008520FC">
        <w:rPr>
          <w:rFonts w:asciiTheme="majorHAnsi" w:hAnsiTheme="majorHAnsi" w:cstheme="majorHAnsi"/>
          <w:sz w:val="28"/>
          <w:szCs w:val="28"/>
        </w:rPr>
        <w:t xml:space="preserve"> </w:t>
      </w:r>
      <w:r w:rsidRPr="008520FC">
        <w:rPr>
          <w:rFonts w:asciiTheme="majorHAnsi" w:hAnsiTheme="majorHAnsi" w:cstheme="majorHAnsi"/>
          <w:sz w:val="28"/>
          <w:szCs w:val="28"/>
        </w:rPr>
        <w:t>per class. It is a rosette of Red, Blue and Yellow Ribbons.</w:t>
      </w:r>
    </w:p>
    <w:p w14:paraId="0C829146" w14:textId="77777777" w:rsidR="0054000A" w:rsidRDefault="0054000A" w:rsidP="008520FC">
      <w:pPr>
        <w:pStyle w:val="NoSpacing"/>
        <w:rPr>
          <w:rFonts w:asciiTheme="majorHAnsi" w:hAnsiTheme="majorHAnsi" w:cstheme="majorHAnsi"/>
          <w:sz w:val="28"/>
          <w:szCs w:val="28"/>
        </w:rPr>
      </w:pPr>
    </w:p>
    <w:p w14:paraId="4D6EDADF" w14:textId="178E8B5F" w:rsidR="0054000A" w:rsidRPr="0054000A" w:rsidRDefault="0054000A" w:rsidP="008520FC">
      <w:pPr>
        <w:pStyle w:val="NoSpacing"/>
        <w:rPr>
          <w:rFonts w:asciiTheme="majorHAnsi" w:hAnsiTheme="majorHAnsi" w:cstheme="majorHAnsi"/>
          <w:sz w:val="28"/>
          <w:szCs w:val="28"/>
        </w:rPr>
      </w:pPr>
      <w:r>
        <w:rPr>
          <w:rFonts w:asciiTheme="majorHAnsi" w:hAnsiTheme="majorHAnsi" w:cstheme="majorHAnsi"/>
          <w:b/>
          <w:bCs/>
          <w:sz w:val="28"/>
          <w:szCs w:val="28"/>
        </w:rPr>
        <w:t xml:space="preserve">Educational Top Exhibitor Award (HB p.43-44) </w:t>
      </w:r>
      <w:r>
        <w:rPr>
          <w:rFonts w:asciiTheme="majorHAnsi" w:hAnsiTheme="majorHAnsi" w:cstheme="majorHAnsi"/>
          <w:sz w:val="28"/>
          <w:szCs w:val="28"/>
        </w:rPr>
        <w:t xml:space="preserve">Only one may for offered and </w:t>
      </w:r>
      <w:proofErr w:type="gramStart"/>
      <w:r>
        <w:rPr>
          <w:rFonts w:asciiTheme="majorHAnsi" w:hAnsiTheme="majorHAnsi" w:cstheme="majorHAnsi"/>
          <w:sz w:val="28"/>
          <w:szCs w:val="28"/>
        </w:rPr>
        <w:t>awarded to</w:t>
      </w:r>
      <w:proofErr w:type="gramEnd"/>
      <w:r>
        <w:rPr>
          <w:rFonts w:asciiTheme="majorHAnsi" w:hAnsiTheme="majorHAnsi" w:cstheme="majorHAnsi"/>
          <w:sz w:val="28"/>
          <w:szCs w:val="28"/>
        </w:rPr>
        <w:t xml:space="preserve"> the highest scoring, blue ribbon exhibit, scoring 95+, entered by one or more exhibitor/s.  A minimum of two (2) exhibits designated as eligible must be present.  Rosette of Brown and White Ribbons.</w:t>
      </w:r>
    </w:p>
    <w:p w14:paraId="6F91CD9B" w14:textId="77777777" w:rsidR="00A4728F" w:rsidRPr="008520FC" w:rsidRDefault="00A4728F" w:rsidP="008520FC">
      <w:pPr>
        <w:pStyle w:val="NoSpacing"/>
        <w:rPr>
          <w:rFonts w:asciiTheme="majorHAnsi" w:hAnsiTheme="majorHAnsi" w:cstheme="majorHAnsi"/>
          <w:b/>
          <w:bCs/>
          <w:sz w:val="28"/>
          <w:szCs w:val="28"/>
          <w:u w:val="single"/>
        </w:rPr>
      </w:pPr>
    </w:p>
    <w:p w14:paraId="4789A13A" w14:textId="2B877239" w:rsidR="00A4728F" w:rsidRPr="008520FC" w:rsidRDefault="00D73419" w:rsidP="00661DB8">
      <w:pPr>
        <w:pStyle w:val="NoSpacing"/>
        <w:jc w:val="center"/>
        <w:rPr>
          <w:rFonts w:asciiTheme="majorHAnsi" w:hAnsiTheme="majorHAnsi" w:cstheme="majorHAnsi"/>
          <w:b/>
          <w:bCs/>
          <w:sz w:val="28"/>
          <w:szCs w:val="28"/>
          <w:u w:val="single"/>
        </w:rPr>
      </w:pPr>
      <w:r w:rsidRPr="008520FC">
        <w:rPr>
          <w:rFonts w:asciiTheme="majorHAnsi" w:hAnsiTheme="majorHAnsi" w:cstheme="majorHAnsi"/>
          <w:b/>
          <w:bCs/>
          <w:sz w:val="28"/>
          <w:szCs w:val="28"/>
          <w:u w:val="single"/>
        </w:rPr>
        <w:t>Special Awards</w:t>
      </w:r>
    </w:p>
    <w:p w14:paraId="44686BD3" w14:textId="74A30FA1" w:rsidR="00E749AB" w:rsidRPr="008520FC" w:rsidRDefault="009A4384"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President’s Challenge Award</w:t>
      </w:r>
      <w:r w:rsidR="00661DB8">
        <w:rPr>
          <w:rFonts w:asciiTheme="majorHAnsi" w:hAnsiTheme="majorHAnsi" w:cstheme="majorHAnsi"/>
          <w:b/>
          <w:bCs/>
          <w:sz w:val="28"/>
          <w:szCs w:val="28"/>
        </w:rPr>
        <w:t>:</w:t>
      </w:r>
      <w:r w:rsidR="00C61EBE" w:rsidRPr="008520FC">
        <w:rPr>
          <w:rFonts w:asciiTheme="majorHAnsi" w:hAnsiTheme="majorHAnsi" w:cstheme="majorHAnsi"/>
          <w:b/>
          <w:bCs/>
          <w:sz w:val="28"/>
          <w:szCs w:val="28"/>
        </w:rPr>
        <w:t xml:space="preserve">  </w:t>
      </w:r>
      <w:r w:rsidR="009A1885" w:rsidRPr="008520FC">
        <w:rPr>
          <w:rFonts w:asciiTheme="majorHAnsi" w:hAnsiTheme="majorHAnsi" w:cstheme="majorHAnsi"/>
          <w:sz w:val="28"/>
          <w:szCs w:val="28"/>
        </w:rPr>
        <w:t>One award may be offered and awarded to the design which receives the most viewer</w:t>
      </w:r>
      <w:r w:rsidR="00E749AB" w:rsidRPr="008520FC">
        <w:rPr>
          <w:rFonts w:asciiTheme="majorHAnsi" w:hAnsiTheme="majorHAnsi" w:cstheme="majorHAnsi"/>
          <w:sz w:val="28"/>
          <w:szCs w:val="28"/>
        </w:rPr>
        <w:t>’s choice ballots in Class 19.</w:t>
      </w:r>
    </w:p>
    <w:p w14:paraId="26BFA13A" w14:textId="77777777" w:rsidR="009A4384" w:rsidRPr="008520FC" w:rsidRDefault="009A4384" w:rsidP="008520FC">
      <w:pPr>
        <w:pStyle w:val="NoSpacing"/>
        <w:rPr>
          <w:rFonts w:asciiTheme="majorHAnsi" w:hAnsiTheme="majorHAnsi" w:cstheme="majorHAnsi"/>
          <w:b/>
          <w:bCs/>
          <w:sz w:val="28"/>
          <w:szCs w:val="28"/>
          <w:u w:val="single"/>
        </w:rPr>
      </w:pPr>
    </w:p>
    <w:p w14:paraId="2456866E" w14:textId="77777777" w:rsidR="009A4384" w:rsidRPr="008520FC" w:rsidRDefault="009A4384" w:rsidP="008520FC">
      <w:pPr>
        <w:pStyle w:val="NoSpacing"/>
        <w:rPr>
          <w:rFonts w:asciiTheme="majorHAnsi" w:hAnsiTheme="majorHAnsi" w:cstheme="majorHAnsi"/>
          <w:b/>
          <w:bCs/>
          <w:sz w:val="28"/>
          <w:szCs w:val="28"/>
          <w:u w:val="single"/>
        </w:rPr>
      </w:pPr>
    </w:p>
    <w:p w14:paraId="1341E34B" w14:textId="61B53A5C" w:rsidR="00990D2D" w:rsidRPr="008520FC" w:rsidRDefault="00990D2D" w:rsidP="008520FC">
      <w:pPr>
        <w:pStyle w:val="NoSpacing"/>
        <w:rPr>
          <w:rFonts w:asciiTheme="majorHAnsi" w:hAnsiTheme="majorHAnsi" w:cstheme="majorHAnsi"/>
          <w:b/>
          <w:bCs/>
          <w:sz w:val="28"/>
          <w:szCs w:val="28"/>
        </w:rPr>
      </w:pPr>
    </w:p>
    <w:p w14:paraId="291146E8" w14:textId="77777777" w:rsidR="009A4384" w:rsidRPr="008520FC" w:rsidRDefault="009A4384" w:rsidP="008520FC">
      <w:pPr>
        <w:pStyle w:val="NoSpacing"/>
        <w:rPr>
          <w:rFonts w:asciiTheme="majorHAnsi" w:hAnsiTheme="majorHAnsi" w:cstheme="majorHAnsi"/>
          <w:b/>
          <w:bCs/>
          <w:sz w:val="28"/>
          <w:szCs w:val="28"/>
        </w:rPr>
      </w:pPr>
    </w:p>
    <w:p w14:paraId="4224A012" w14:textId="77777777" w:rsidR="009A4384" w:rsidRPr="008520FC" w:rsidRDefault="009A4384" w:rsidP="008520FC">
      <w:pPr>
        <w:pStyle w:val="NoSpacing"/>
        <w:rPr>
          <w:rFonts w:asciiTheme="majorHAnsi" w:hAnsiTheme="majorHAnsi" w:cstheme="majorHAnsi"/>
          <w:b/>
          <w:bCs/>
          <w:sz w:val="28"/>
          <w:szCs w:val="28"/>
        </w:rPr>
      </w:pPr>
    </w:p>
    <w:p w14:paraId="34F88E74" w14:textId="2E9B8AA0" w:rsidR="00D64CCA" w:rsidRDefault="00661DB8" w:rsidP="00661DB8">
      <w:pPr>
        <w:pStyle w:val="NoSpacing"/>
        <w:tabs>
          <w:tab w:val="left" w:pos="1500"/>
        </w:tabs>
        <w:rPr>
          <w:rFonts w:asciiTheme="majorHAnsi" w:hAnsiTheme="majorHAnsi" w:cstheme="majorHAnsi"/>
          <w:b/>
          <w:bCs/>
          <w:sz w:val="28"/>
          <w:szCs w:val="28"/>
        </w:rPr>
      </w:pPr>
      <w:r>
        <w:rPr>
          <w:rFonts w:asciiTheme="majorHAnsi" w:hAnsiTheme="majorHAnsi" w:cstheme="majorHAnsi"/>
          <w:b/>
          <w:bCs/>
          <w:sz w:val="28"/>
          <w:szCs w:val="28"/>
        </w:rPr>
        <w:tab/>
      </w:r>
    </w:p>
    <w:p w14:paraId="10F6EDF6" w14:textId="52857A00" w:rsidR="00661DB8" w:rsidRDefault="0054000A" w:rsidP="0054000A">
      <w:pPr>
        <w:pStyle w:val="NoSpacing"/>
        <w:tabs>
          <w:tab w:val="left" w:pos="5625"/>
        </w:tabs>
        <w:rPr>
          <w:rFonts w:asciiTheme="majorHAnsi" w:hAnsiTheme="majorHAnsi" w:cstheme="majorHAnsi"/>
          <w:b/>
          <w:bCs/>
          <w:sz w:val="28"/>
          <w:szCs w:val="28"/>
        </w:rPr>
      </w:pPr>
      <w:r>
        <w:rPr>
          <w:rFonts w:asciiTheme="majorHAnsi" w:hAnsiTheme="majorHAnsi" w:cstheme="majorHAnsi"/>
          <w:b/>
          <w:bCs/>
          <w:sz w:val="28"/>
          <w:szCs w:val="28"/>
        </w:rPr>
        <w:tab/>
      </w:r>
    </w:p>
    <w:p w14:paraId="35BB4872" w14:textId="77777777" w:rsidR="0054000A" w:rsidRDefault="0054000A" w:rsidP="0054000A">
      <w:pPr>
        <w:pStyle w:val="NoSpacing"/>
        <w:tabs>
          <w:tab w:val="left" w:pos="5625"/>
        </w:tabs>
        <w:rPr>
          <w:rFonts w:asciiTheme="majorHAnsi" w:hAnsiTheme="majorHAnsi" w:cstheme="majorHAnsi"/>
          <w:b/>
          <w:bCs/>
          <w:sz w:val="28"/>
          <w:szCs w:val="28"/>
        </w:rPr>
      </w:pPr>
    </w:p>
    <w:p w14:paraId="1367617E" w14:textId="77777777" w:rsidR="0054000A" w:rsidRDefault="0054000A" w:rsidP="0054000A">
      <w:pPr>
        <w:pStyle w:val="NoSpacing"/>
        <w:tabs>
          <w:tab w:val="left" w:pos="5625"/>
        </w:tabs>
        <w:rPr>
          <w:rFonts w:asciiTheme="majorHAnsi" w:hAnsiTheme="majorHAnsi" w:cstheme="majorHAnsi"/>
          <w:b/>
          <w:bCs/>
          <w:sz w:val="28"/>
          <w:szCs w:val="28"/>
        </w:rPr>
      </w:pPr>
    </w:p>
    <w:p w14:paraId="17698567" w14:textId="77777777" w:rsidR="0054000A" w:rsidRDefault="0054000A" w:rsidP="0054000A">
      <w:pPr>
        <w:pStyle w:val="NoSpacing"/>
        <w:tabs>
          <w:tab w:val="left" w:pos="5625"/>
        </w:tabs>
        <w:rPr>
          <w:rFonts w:asciiTheme="majorHAnsi" w:hAnsiTheme="majorHAnsi" w:cstheme="majorHAnsi"/>
          <w:b/>
          <w:bCs/>
          <w:sz w:val="28"/>
          <w:szCs w:val="28"/>
        </w:rPr>
      </w:pPr>
    </w:p>
    <w:p w14:paraId="2680ABE2" w14:textId="77777777" w:rsidR="0054000A" w:rsidRDefault="0054000A" w:rsidP="0054000A">
      <w:pPr>
        <w:pStyle w:val="NoSpacing"/>
        <w:tabs>
          <w:tab w:val="left" w:pos="5625"/>
        </w:tabs>
        <w:rPr>
          <w:rFonts w:asciiTheme="majorHAnsi" w:hAnsiTheme="majorHAnsi" w:cstheme="majorHAnsi"/>
          <w:b/>
          <w:bCs/>
          <w:sz w:val="28"/>
          <w:szCs w:val="28"/>
        </w:rPr>
      </w:pPr>
    </w:p>
    <w:p w14:paraId="33D8C3EE" w14:textId="77777777" w:rsidR="0054000A" w:rsidRDefault="0054000A" w:rsidP="0054000A">
      <w:pPr>
        <w:pStyle w:val="NoSpacing"/>
        <w:tabs>
          <w:tab w:val="left" w:pos="5625"/>
        </w:tabs>
        <w:rPr>
          <w:rFonts w:asciiTheme="majorHAnsi" w:hAnsiTheme="majorHAnsi" w:cstheme="majorHAnsi"/>
          <w:b/>
          <w:bCs/>
          <w:sz w:val="28"/>
          <w:szCs w:val="28"/>
        </w:rPr>
      </w:pPr>
    </w:p>
    <w:p w14:paraId="662E3089" w14:textId="77777777" w:rsidR="0054000A" w:rsidRPr="008520FC" w:rsidRDefault="0054000A" w:rsidP="0054000A">
      <w:pPr>
        <w:pStyle w:val="NoSpacing"/>
        <w:tabs>
          <w:tab w:val="left" w:pos="5625"/>
        </w:tabs>
        <w:rPr>
          <w:rFonts w:asciiTheme="majorHAnsi" w:hAnsiTheme="majorHAnsi" w:cstheme="majorHAnsi"/>
          <w:b/>
          <w:bCs/>
          <w:sz w:val="28"/>
          <w:szCs w:val="28"/>
        </w:rPr>
      </w:pPr>
    </w:p>
    <w:p w14:paraId="3A31E4E9" w14:textId="6AFD21A1" w:rsidR="00650F52" w:rsidRPr="008520FC" w:rsidRDefault="00650F52" w:rsidP="00661DB8">
      <w:pPr>
        <w:pStyle w:val="NoSpacing"/>
        <w:jc w:val="center"/>
        <w:rPr>
          <w:rFonts w:asciiTheme="majorHAnsi" w:hAnsiTheme="majorHAnsi" w:cstheme="majorHAnsi"/>
          <w:b/>
          <w:bCs/>
          <w:sz w:val="28"/>
          <w:szCs w:val="28"/>
        </w:rPr>
      </w:pPr>
      <w:r w:rsidRPr="008520FC">
        <w:rPr>
          <w:rFonts w:asciiTheme="majorHAnsi" w:hAnsiTheme="majorHAnsi" w:cstheme="majorHAnsi"/>
          <w:b/>
          <w:bCs/>
          <w:sz w:val="28"/>
          <w:szCs w:val="28"/>
        </w:rPr>
        <w:lastRenderedPageBreak/>
        <w:t>DIVISION I-DESIG</w:t>
      </w:r>
      <w:r w:rsidR="00DC5C3D" w:rsidRPr="008520FC">
        <w:rPr>
          <w:rFonts w:asciiTheme="majorHAnsi" w:hAnsiTheme="majorHAnsi" w:cstheme="majorHAnsi"/>
          <w:b/>
          <w:bCs/>
          <w:sz w:val="28"/>
          <w:szCs w:val="28"/>
        </w:rPr>
        <w:t>N</w:t>
      </w:r>
    </w:p>
    <w:p w14:paraId="6BF44230" w14:textId="6D07FED3" w:rsidR="00650F52" w:rsidRDefault="00DC5C3D" w:rsidP="00661DB8">
      <w:pPr>
        <w:pStyle w:val="NoSpacing"/>
        <w:jc w:val="center"/>
        <w:rPr>
          <w:rFonts w:asciiTheme="majorHAnsi" w:hAnsiTheme="majorHAnsi" w:cstheme="majorHAnsi"/>
          <w:b/>
          <w:bCs/>
          <w:sz w:val="28"/>
          <w:szCs w:val="28"/>
        </w:rPr>
      </w:pPr>
      <w:r w:rsidRPr="00450C0B">
        <w:rPr>
          <w:rFonts w:asciiTheme="majorHAnsi" w:hAnsiTheme="majorHAnsi" w:cstheme="majorHAnsi"/>
          <w:b/>
          <w:bCs/>
          <w:sz w:val="28"/>
          <w:szCs w:val="28"/>
        </w:rPr>
        <w:t>“Southern Traditions”</w:t>
      </w:r>
    </w:p>
    <w:p w14:paraId="12E706FD" w14:textId="77777777" w:rsidR="00450C0B" w:rsidRPr="00450C0B" w:rsidRDefault="00450C0B" w:rsidP="00661DB8">
      <w:pPr>
        <w:pStyle w:val="NoSpacing"/>
        <w:jc w:val="center"/>
        <w:rPr>
          <w:rFonts w:asciiTheme="majorHAnsi" w:hAnsiTheme="majorHAnsi" w:cstheme="majorHAnsi"/>
          <w:b/>
          <w:bCs/>
          <w:sz w:val="28"/>
          <w:szCs w:val="28"/>
        </w:rPr>
      </w:pPr>
    </w:p>
    <w:p w14:paraId="3F5B02DE" w14:textId="30D8C08F" w:rsidR="00203CD1" w:rsidRPr="008520FC" w:rsidRDefault="00203CD1" w:rsidP="00450C0B">
      <w:pPr>
        <w:pStyle w:val="NoSpacing"/>
        <w:jc w:val="center"/>
        <w:rPr>
          <w:rFonts w:asciiTheme="majorHAnsi" w:hAnsiTheme="majorHAnsi" w:cstheme="majorHAnsi"/>
          <w:b/>
          <w:bCs/>
          <w:sz w:val="28"/>
          <w:szCs w:val="28"/>
          <w:u w:val="single"/>
        </w:rPr>
      </w:pPr>
      <w:r w:rsidRPr="008520FC">
        <w:rPr>
          <w:rFonts w:asciiTheme="majorHAnsi" w:hAnsiTheme="majorHAnsi" w:cstheme="majorHAnsi"/>
          <w:b/>
          <w:bCs/>
          <w:sz w:val="28"/>
          <w:szCs w:val="28"/>
          <w:u w:val="single"/>
        </w:rPr>
        <w:t>Design Sections and Classes</w:t>
      </w:r>
    </w:p>
    <w:p w14:paraId="0E3766FC" w14:textId="77777777" w:rsidR="005471B0" w:rsidRPr="008520FC" w:rsidRDefault="005471B0" w:rsidP="008520FC">
      <w:pPr>
        <w:pStyle w:val="NoSpacing"/>
        <w:rPr>
          <w:rFonts w:asciiTheme="majorHAnsi" w:hAnsiTheme="majorHAnsi" w:cstheme="majorHAnsi"/>
          <w:sz w:val="28"/>
          <w:szCs w:val="28"/>
        </w:rPr>
      </w:pPr>
    </w:p>
    <w:p w14:paraId="40FEE5D6" w14:textId="47120B40" w:rsidR="00A05D06"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 xml:space="preserve">Section A. “Sweet Tea and </w:t>
      </w:r>
      <w:r w:rsidR="00990D2D" w:rsidRPr="008520FC">
        <w:rPr>
          <w:rFonts w:asciiTheme="majorHAnsi" w:hAnsiTheme="majorHAnsi" w:cstheme="majorHAnsi"/>
          <w:b/>
          <w:bCs/>
          <w:sz w:val="28"/>
          <w:szCs w:val="28"/>
        </w:rPr>
        <w:t>Me</w:t>
      </w:r>
      <w:r w:rsidRPr="008520FC">
        <w:rPr>
          <w:rFonts w:asciiTheme="majorHAnsi" w:hAnsiTheme="majorHAnsi" w:cstheme="majorHAnsi"/>
          <w:b/>
          <w:bCs/>
          <w:sz w:val="28"/>
          <w:szCs w:val="28"/>
        </w:rPr>
        <w:t>”</w:t>
      </w:r>
      <w:r w:rsidRPr="008520FC">
        <w:rPr>
          <w:rFonts w:asciiTheme="majorHAnsi" w:hAnsiTheme="majorHAnsi" w:cstheme="majorHAnsi"/>
          <w:sz w:val="28"/>
          <w:szCs w:val="28"/>
        </w:rPr>
        <w:t xml:space="preserve"> </w:t>
      </w:r>
    </w:p>
    <w:p w14:paraId="01B69322" w14:textId="77777777" w:rsidR="00285958"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Eligible for Table Artistry </w:t>
      </w:r>
      <w:r w:rsidR="007144B5" w:rsidRPr="008520FC">
        <w:rPr>
          <w:rFonts w:asciiTheme="majorHAnsi" w:hAnsiTheme="majorHAnsi" w:cstheme="majorHAnsi"/>
          <w:sz w:val="28"/>
          <w:szCs w:val="28"/>
        </w:rPr>
        <w:t>A</w:t>
      </w:r>
      <w:r w:rsidRPr="008520FC">
        <w:rPr>
          <w:rFonts w:asciiTheme="majorHAnsi" w:hAnsiTheme="majorHAnsi" w:cstheme="majorHAnsi"/>
          <w:sz w:val="28"/>
          <w:szCs w:val="28"/>
        </w:rPr>
        <w:t xml:space="preserve">ward. </w:t>
      </w:r>
    </w:p>
    <w:p w14:paraId="2A0E587B" w14:textId="77777777" w:rsidR="0073661F" w:rsidRDefault="0073661F" w:rsidP="0073661F">
      <w:pPr>
        <w:pStyle w:val="NoSpacing"/>
        <w:rPr>
          <w:rFonts w:asciiTheme="majorHAnsi" w:hAnsiTheme="majorHAnsi" w:cstheme="majorHAnsi"/>
          <w:b/>
          <w:bCs/>
          <w:sz w:val="28"/>
          <w:szCs w:val="28"/>
        </w:rPr>
      </w:pPr>
    </w:p>
    <w:p w14:paraId="373E952A" w14:textId="03653AC2" w:rsidR="00A05D06" w:rsidRPr="008520FC" w:rsidRDefault="00285958" w:rsidP="0073661F">
      <w:pPr>
        <w:pStyle w:val="NoSpacing"/>
        <w:rPr>
          <w:rFonts w:asciiTheme="majorHAnsi" w:hAnsiTheme="majorHAnsi" w:cstheme="majorHAnsi"/>
          <w:sz w:val="28"/>
          <w:szCs w:val="28"/>
        </w:rPr>
      </w:pPr>
      <w:r w:rsidRPr="008520FC">
        <w:rPr>
          <w:rFonts w:asciiTheme="majorHAnsi" w:hAnsiTheme="majorHAnsi" w:cstheme="majorHAnsi"/>
          <w:b/>
          <w:bCs/>
          <w:sz w:val="28"/>
          <w:szCs w:val="28"/>
        </w:rPr>
        <w:t>NOTE</w:t>
      </w:r>
      <w:r w:rsidR="0073661F">
        <w:rPr>
          <w:rFonts w:asciiTheme="majorHAnsi" w:hAnsiTheme="majorHAnsi" w:cstheme="majorHAnsi"/>
          <w:b/>
          <w:bCs/>
          <w:sz w:val="28"/>
          <w:szCs w:val="28"/>
        </w:rPr>
        <w:t>S</w:t>
      </w:r>
      <w:r w:rsidRPr="008520FC">
        <w:rPr>
          <w:rFonts w:asciiTheme="majorHAnsi" w:hAnsiTheme="majorHAnsi" w:cstheme="majorHAnsi"/>
          <w:b/>
          <w:bCs/>
          <w:sz w:val="28"/>
          <w:szCs w:val="28"/>
        </w:rPr>
        <w:t>:</w:t>
      </w:r>
      <w:r w:rsidRPr="008520FC">
        <w:rPr>
          <w:rFonts w:asciiTheme="majorHAnsi" w:hAnsiTheme="majorHAnsi" w:cstheme="majorHAnsi"/>
          <w:sz w:val="28"/>
          <w:szCs w:val="28"/>
        </w:rPr>
        <w:t xml:space="preserve"> All designs in this Section are Exhibition Tables (HB p 76)</w:t>
      </w:r>
    </w:p>
    <w:p w14:paraId="6AB9C277" w14:textId="3AFA688A" w:rsidR="009568DE" w:rsidRPr="008520FC" w:rsidRDefault="009568DE" w:rsidP="0073661F">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All effort will be made to stage these designs at </w:t>
      </w:r>
      <w:proofErr w:type="gramStart"/>
      <w:r w:rsidRPr="008520FC">
        <w:rPr>
          <w:rFonts w:asciiTheme="majorHAnsi" w:hAnsiTheme="majorHAnsi" w:cstheme="majorHAnsi"/>
          <w:sz w:val="28"/>
          <w:szCs w:val="28"/>
        </w:rPr>
        <w:t>eye-level</w:t>
      </w:r>
      <w:proofErr w:type="gramEnd"/>
      <w:r w:rsidRPr="008520FC">
        <w:rPr>
          <w:rFonts w:asciiTheme="majorHAnsi" w:hAnsiTheme="majorHAnsi" w:cstheme="majorHAnsi"/>
          <w:sz w:val="28"/>
          <w:szCs w:val="28"/>
        </w:rPr>
        <w:t>.</w:t>
      </w:r>
    </w:p>
    <w:p w14:paraId="4B1DACD7" w14:textId="4DF12F21" w:rsidR="00A92DE6" w:rsidRPr="008520FC" w:rsidRDefault="00A92DE6" w:rsidP="0073661F">
      <w:pPr>
        <w:pStyle w:val="NoSpacing"/>
        <w:rPr>
          <w:rFonts w:asciiTheme="majorHAnsi" w:hAnsiTheme="majorHAnsi" w:cstheme="majorHAnsi"/>
          <w:sz w:val="28"/>
          <w:szCs w:val="28"/>
        </w:rPr>
      </w:pPr>
      <w:r w:rsidRPr="008520FC">
        <w:rPr>
          <w:rFonts w:asciiTheme="majorHAnsi" w:hAnsiTheme="majorHAnsi" w:cstheme="majorHAnsi"/>
          <w:sz w:val="28"/>
          <w:szCs w:val="28"/>
        </w:rPr>
        <w:t>Designer</w:t>
      </w:r>
      <w:r w:rsidR="00694CE5" w:rsidRPr="008520FC">
        <w:rPr>
          <w:rFonts w:asciiTheme="majorHAnsi" w:hAnsiTheme="majorHAnsi" w:cstheme="majorHAnsi"/>
          <w:sz w:val="28"/>
          <w:szCs w:val="28"/>
        </w:rPr>
        <w:t xml:space="preserve"> has his/her c</w:t>
      </w:r>
      <w:r w:rsidRPr="008520FC">
        <w:rPr>
          <w:rFonts w:asciiTheme="majorHAnsi" w:hAnsiTheme="majorHAnsi" w:cstheme="majorHAnsi"/>
          <w:sz w:val="28"/>
          <w:szCs w:val="28"/>
        </w:rPr>
        <w:t xml:space="preserve">hoice of </w:t>
      </w:r>
      <w:r w:rsidR="00694CE5" w:rsidRPr="008520FC">
        <w:rPr>
          <w:rFonts w:asciiTheme="majorHAnsi" w:hAnsiTheme="majorHAnsi" w:cstheme="majorHAnsi"/>
          <w:sz w:val="28"/>
          <w:szCs w:val="28"/>
        </w:rPr>
        <w:t>p</w:t>
      </w:r>
      <w:r w:rsidRPr="008520FC">
        <w:rPr>
          <w:rFonts w:asciiTheme="majorHAnsi" w:hAnsiTheme="majorHAnsi" w:cstheme="majorHAnsi"/>
          <w:sz w:val="28"/>
          <w:szCs w:val="28"/>
        </w:rPr>
        <w:t>lant material</w:t>
      </w:r>
      <w:r w:rsidR="006C3C7D" w:rsidRPr="008520FC">
        <w:rPr>
          <w:rFonts w:asciiTheme="majorHAnsi" w:hAnsiTheme="majorHAnsi" w:cstheme="majorHAnsi"/>
          <w:sz w:val="28"/>
          <w:szCs w:val="28"/>
        </w:rPr>
        <w:t xml:space="preserve"> and other components</w:t>
      </w:r>
      <w:r w:rsidR="001A0D29" w:rsidRPr="008520FC">
        <w:rPr>
          <w:rFonts w:asciiTheme="majorHAnsi" w:hAnsiTheme="majorHAnsi" w:cstheme="majorHAnsi"/>
          <w:sz w:val="28"/>
          <w:szCs w:val="28"/>
        </w:rPr>
        <w:t>.</w:t>
      </w:r>
    </w:p>
    <w:p w14:paraId="06650D3E" w14:textId="77777777" w:rsidR="00A05D06" w:rsidRPr="008520FC" w:rsidRDefault="00A05D06" w:rsidP="008520FC">
      <w:pPr>
        <w:pStyle w:val="NoSpacing"/>
        <w:rPr>
          <w:rFonts w:asciiTheme="majorHAnsi" w:hAnsiTheme="majorHAnsi" w:cstheme="majorHAnsi"/>
          <w:sz w:val="28"/>
          <w:szCs w:val="28"/>
        </w:rPr>
      </w:pPr>
    </w:p>
    <w:p w14:paraId="21854F0B" w14:textId="77777777" w:rsidR="00450C0B"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1. “Sunday Dinner”….</w:t>
      </w:r>
      <w:r w:rsidRPr="008520FC">
        <w:rPr>
          <w:rFonts w:asciiTheme="majorHAnsi" w:hAnsiTheme="majorHAnsi" w:cstheme="majorHAnsi"/>
          <w:sz w:val="28"/>
          <w:szCs w:val="28"/>
        </w:rPr>
        <w:t>fried chicken</w:t>
      </w:r>
      <w:r w:rsidR="00AC6114" w:rsidRPr="008520FC">
        <w:rPr>
          <w:rFonts w:asciiTheme="majorHAnsi" w:hAnsiTheme="majorHAnsi" w:cstheme="majorHAnsi"/>
          <w:sz w:val="28"/>
          <w:szCs w:val="28"/>
        </w:rPr>
        <w:t xml:space="preserve"> after church</w:t>
      </w:r>
    </w:p>
    <w:p w14:paraId="4912B625" w14:textId="020C00BF" w:rsidR="00E323CE" w:rsidRPr="008520FC"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An Exhibition Table </w:t>
      </w:r>
    </w:p>
    <w:p w14:paraId="08473EDA" w14:textId="37B94C68" w:rsidR="00C36E46" w:rsidRPr="008520FC"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w:t>
      </w:r>
      <w:r w:rsidR="00E323CE" w:rsidRPr="008520FC">
        <w:rPr>
          <w:rFonts w:asciiTheme="majorHAnsi" w:hAnsiTheme="majorHAnsi" w:cstheme="majorHAnsi"/>
          <w:sz w:val="28"/>
          <w:szCs w:val="28"/>
        </w:rPr>
        <w:t>:</w:t>
      </w:r>
      <w:r w:rsidR="006C3C7D" w:rsidRPr="008520FC">
        <w:rPr>
          <w:rFonts w:asciiTheme="majorHAnsi" w:hAnsiTheme="majorHAnsi" w:cstheme="majorHAnsi"/>
          <w:sz w:val="28"/>
          <w:szCs w:val="28"/>
        </w:rPr>
        <w:t xml:space="preserve">  </w:t>
      </w:r>
      <w:r w:rsidR="00121A12" w:rsidRPr="008520FC">
        <w:rPr>
          <w:rFonts w:asciiTheme="majorHAnsi" w:hAnsiTheme="majorHAnsi" w:cstheme="majorHAnsi"/>
          <w:sz w:val="28"/>
          <w:szCs w:val="28"/>
        </w:rPr>
        <w:t>10”H X 6</w:t>
      </w:r>
      <w:r w:rsidR="009868D3" w:rsidRPr="008520FC">
        <w:rPr>
          <w:rFonts w:asciiTheme="majorHAnsi" w:hAnsiTheme="majorHAnsi" w:cstheme="majorHAnsi"/>
          <w:sz w:val="28"/>
          <w:szCs w:val="28"/>
        </w:rPr>
        <w:t>”W X 6”D.</w:t>
      </w:r>
      <w:r w:rsidR="00206FE8" w:rsidRPr="008520FC">
        <w:rPr>
          <w:rFonts w:asciiTheme="majorHAnsi" w:hAnsiTheme="majorHAnsi" w:cstheme="majorHAnsi"/>
          <w:sz w:val="28"/>
          <w:szCs w:val="28"/>
        </w:rPr>
        <w:t xml:space="preserve"> </w:t>
      </w:r>
    </w:p>
    <w:p w14:paraId="245D83A4" w14:textId="6CB9F962" w:rsidR="00E323CE" w:rsidRPr="008520FC" w:rsidRDefault="00206FE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Staged on clear acrylic ris</w:t>
      </w:r>
      <w:r w:rsidR="004C2374" w:rsidRPr="008520FC">
        <w:rPr>
          <w:rFonts w:asciiTheme="majorHAnsi" w:hAnsiTheme="majorHAnsi" w:cstheme="majorHAnsi"/>
          <w:sz w:val="28"/>
          <w:szCs w:val="28"/>
        </w:rPr>
        <w:t>ers 6”H X 6”</w:t>
      </w:r>
      <w:r w:rsidR="00661DB8">
        <w:rPr>
          <w:rFonts w:asciiTheme="majorHAnsi" w:hAnsiTheme="majorHAnsi" w:cstheme="majorHAnsi"/>
          <w:sz w:val="28"/>
          <w:szCs w:val="28"/>
        </w:rPr>
        <w:t>W</w:t>
      </w:r>
      <w:r w:rsidR="004C2374" w:rsidRPr="008520FC">
        <w:rPr>
          <w:rFonts w:asciiTheme="majorHAnsi" w:hAnsiTheme="majorHAnsi" w:cstheme="majorHAnsi"/>
          <w:sz w:val="28"/>
          <w:szCs w:val="28"/>
        </w:rPr>
        <w:t xml:space="preserve"> X 6”D</w:t>
      </w:r>
      <w:r w:rsidR="0017459E" w:rsidRPr="008520FC">
        <w:rPr>
          <w:rFonts w:asciiTheme="majorHAnsi" w:hAnsiTheme="majorHAnsi" w:cstheme="majorHAnsi"/>
          <w:sz w:val="28"/>
          <w:szCs w:val="28"/>
        </w:rPr>
        <w:t>.</w:t>
      </w:r>
    </w:p>
    <w:p w14:paraId="06CF41A6" w14:textId="52040124" w:rsidR="0042524F" w:rsidRDefault="0065384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Staging panel</w:t>
      </w:r>
      <w:r w:rsidR="007F0A95" w:rsidRPr="008520FC">
        <w:rPr>
          <w:rFonts w:asciiTheme="majorHAnsi" w:hAnsiTheme="majorHAnsi" w:cstheme="majorHAnsi"/>
          <w:sz w:val="28"/>
          <w:szCs w:val="28"/>
        </w:rPr>
        <w:t xml:space="preserve"> (2-D) </w:t>
      </w:r>
      <w:r w:rsidRPr="008520FC">
        <w:rPr>
          <w:rFonts w:asciiTheme="majorHAnsi" w:hAnsiTheme="majorHAnsi" w:cstheme="majorHAnsi"/>
          <w:sz w:val="28"/>
          <w:szCs w:val="28"/>
        </w:rPr>
        <w:t xml:space="preserve">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w:t>
      </w:r>
      <w:r w:rsidR="004E36E0" w:rsidRPr="008520FC">
        <w:rPr>
          <w:rFonts w:asciiTheme="majorHAnsi" w:hAnsiTheme="majorHAnsi" w:cstheme="majorHAnsi"/>
          <w:sz w:val="28"/>
          <w:szCs w:val="28"/>
        </w:rPr>
        <w:t>required</w:t>
      </w:r>
      <w:r w:rsidR="0073661F">
        <w:rPr>
          <w:rFonts w:asciiTheme="majorHAnsi" w:hAnsiTheme="majorHAnsi" w:cstheme="majorHAnsi"/>
          <w:sz w:val="28"/>
          <w:szCs w:val="28"/>
        </w:rPr>
        <w:t xml:space="preserve"> </w:t>
      </w:r>
      <w:r w:rsidR="004E36E0" w:rsidRPr="008520FC">
        <w:rPr>
          <w:rFonts w:asciiTheme="majorHAnsi" w:hAnsiTheme="majorHAnsi" w:cstheme="majorHAnsi"/>
          <w:sz w:val="28"/>
          <w:szCs w:val="28"/>
        </w:rPr>
        <w:t>but may not exceed</w:t>
      </w:r>
      <w:r w:rsidR="00A25690" w:rsidRPr="008520FC">
        <w:rPr>
          <w:rFonts w:asciiTheme="majorHAnsi" w:hAnsiTheme="majorHAnsi" w:cstheme="majorHAnsi"/>
          <w:sz w:val="28"/>
          <w:szCs w:val="28"/>
        </w:rPr>
        <w:t xml:space="preserve"> </w:t>
      </w:r>
      <w:r w:rsidR="004E36E0" w:rsidRPr="008520FC">
        <w:rPr>
          <w:rFonts w:asciiTheme="majorHAnsi" w:hAnsiTheme="majorHAnsi" w:cstheme="majorHAnsi"/>
          <w:sz w:val="28"/>
          <w:szCs w:val="28"/>
        </w:rPr>
        <w:t>give</w:t>
      </w:r>
      <w:r w:rsidR="00A25690" w:rsidRPr="008520FC">
        <w:rPr>
          <w:rFonts w:asciiTheme="majorHAnsi" w:hAnsiTheme="majorHAnsi" w:cstheme="majorHAnsi"/>
          <w:sz w:val="28"/>
          <w:szCs w:val="28"/>
        </w:rPr>
        <w:t xml:space="preserve">n </w:t>
      </w:r>
      <w:r w:rsidR="004E36E0" w:rsidRPr="008520FC">
        <w:rPr>
          <w:rFonts w:asciiTheme="majorHAnsi" w:hAnsiTheme="majorHAnsi" w:cstheme="majorHAnsi"/>
          <w:sz w:val="28"/>
          <w:szCs w:val="28"/>
        </w:rPr>
        <w:t>dimensions.</w:t>
      </w:r>
      <w:r w:rsidRPr="008520FC">
        <w:rPr>
          <w:rFonts w:asciiTheme="majorHAnsi" w:hAnsiTheme="majorHAnsi" w:cstheme="majorHAnsi"/>
          <w:sz w:val="28"/>
          <w:szCs w:val="28"/>
        </w:rPr>
        <w:t xml:space="preserve"> </w:t>
      </w:r>
    </w:p>
    <w:p w14:paraId="57C34A81" w14:textId="77777777" w:rsidR="0073661F" w:rsidRPr="0073661F" w:rsidRDefault="0073661F" w:rsidP="008520FC">
      <w:pPr>
        <w:pStyle w:val="NoSpacing"/>
        <w:rPr>
          <w:rFonts w:asciiTheme="majorHAnsi" w:hAnsiTheme="majorHAnsi" w:cstheme="majorHAnsi"/>
          <w:sz w:val="28"/>
          <w:szCs w:val="28"/>
        </w:rPr>
      </w:pPr>
    </w:p>
    <w:p w14:paraId="51CD3F76" w14:textId="6294F030" w:rsidR="00A92DE6"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2. “Lounging by the Pool’</w:t>
      </w:r>
      <w:r w:rsidRPr="008520FC">
        <w:rPr>
          <w:rFonts w:asciiTheme="majorHAnsi" w:hAnsiTheme="majorHAnsi" w:cstheme="majorHAnsi"/>
          <w:sz w:val="28"/>
          <w:szCs w:val="28"/>
        </w:rPr>
        <w:t xml:space="preserve"> …snack</w:t>
      </w:r>
      <w:r w:rsidR="00694CE5" w:rsidRPr="008520FC">
        <w:rPr>
          <w:rFonts w:asciiTheme="majorHAnsi" w:hAnsiTheme="majorHAnsi" w:cstheme="majorHAnsi"/>
          <w:sz w:val="28"/>
          <w:szCs w:val="28"/>
        </w:rPr>
        <w:t>s and a cold beverage</w:t>
      </w:r>
    </w:p>
    <w:p w14:paraId="40255907" w14:textId="77777777" w:rsidR="00E323CE" w:rsidRPr="008520FC"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An Exhibition Table</w:t>
      </w:r>
    </w:p>
    <w:p w14:paraId="0511486B" w14:textId="485C3EA4" w:rsidR="00E323CE" w:rsidRPr="008520FC" w:rsidRDefault="00E323CE"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I</w:t>
      </w:r>
      <w:r w:rsidR="007144B5" w:rsidRPr="008520FC">
        <w:rPr>
          <w:rFonts w:asciiTheme="majorHAnsi" w:hAnsiTheme="majorHAnsi" w:cstheme="majorHAnsi"/>
          <w:sz w:val="28"/>
          <w:szCs w:val="28"/>
        </w:rPr>
        <w:t xml:space="preserve">nnovative staging </w:t>
      </w:r>
      <w:r w:rsidR="0073661F">
        <w:rPr>
          <w:rFonts w:asciiTheme="majorHAnsi" w:hAnsiTheme="majorHAnsi" w:cstheme="majorHAnsi"/>
          <w:sz w:val="28"/>
          <w:szCs w:val="28"/>
        </w:rPr>
        <w:t xml:space="preserve">is </w:t>
      </w:r>
      <w:r w:rsidR="006C3C7D" w:rsidRPr="008520FC">
        <w:rPr>
          <w:rFonts w:asciiTheme="majorHAnsi" w:hAnsiTheme="majorHAnsi" w:cstheme="majorHAnsi"/>
          <w:sz w:val="28"/>
          <w:szCs w:val="28"/>
        </w:rPr>
        <w:t xml:space="preserve">required and is </w:t>
      </w:r>
      <w:r w:rsidR="007144B5" w:rsidRPr="008520FC">
        <w:rPr>
          <w:rFonts w:asciiTheme="majorHAnsi" w:hAnsiTheme="majorHAnsi" w:cstheme="majorHAnsi"/>
          <w:sz w:val="28"/>
          <w:szCs w:val="28"/>
        </w:rPr>
        <w:t>provided by designer</w:t>
      </w:r>
      <w:r w:rsidRPr="008520FC">
        <w:rPr>
          <w:rFonts w:asciiTheme="majorHAnsi" w:hAnsiTheme="majorHAnsi" w:cstheme="majorHAnsi"/>
          <w:sz w:val="28"/>
          <w:szCs w:val="28"/>
        </w:rPr>
        <w:t>.</w:t>
      </w:r>
      <w:r w:rsidR="007144B5" w:rsidRPr="008520FC">
        <w:rPr>
          <w:rFonts w:asciiTheme="majorHAnsi" w:hAnsiTheme="majorHAnsi" w:cstheme="majorHAnsi"/>
          <w:sz w:val="28"/>
          <w:szCs w:val="28"/>
        </w:rPr>
        <w:t xml:space="preserve">  </w:t>
      </w:r>
    </w:p>
    <w:p w14:paraId="5C6B0EE7" w14:textId="77777777" w:rsidR="00132125" w:rsidRPr="008520FC"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w:t>
      </w:r>
      <w:r w:rsidR="00E323CE" w:rsidRPr="008520FC">
        <w:rPr>
          <w:rFonts w:asciiTheme="majorHAnsi" w:hAnsiTheme="majorHAnsi" w:cstheme="majorHAnsi"/>
          <w:sz w:val="28"/>
          <w:szCs w:val="28"/>
        </w:rPr>
        <w:t>:</w:t>
      </w:r>
      <w:r w:rsidR="006C3C7D" w:rsidRPr="008520FC">
        <w:rPr>
          <w:rFonts w:asciiTheme="majorHAnsi" w:hAnsiTheme="majorHAnsi" w:cstheme="majorHAnsi"/>
          <w:sz w:val="28"/>
          <w:szCs w:val="28"/>
        </w:rPr>
        <w:t xml:space="preserve"> 12”</w:t>
      </w:r>
      <w:r w:rsidR="009F4928" w:rsidRPr="008520FC">
        <w:rPr>
          <w:rFonts w:asciiTheme="majorHAnsi" w:hAnsiTheme="majorHAnsi" w:cstheme="majorHAnsi"/>
          <w:sz w:val="28"/>
          <w:szCs w:val="28"/>
        </w:rPr>
        <w:t xml:space="preserve">H X </w:t>
      </w:r>
      <w:r w:rsidR="002C3214" w:rsidRPr="008520FC">
        <w:rPr>
          <w:rFonts w:asciiTheme="majorHAnsi" w:hAnsiTheme="majorHAnsi" w:cstheme="majorHAnsi"/>
          <w:sz w:val="28"/>
          <w:szCs w:val="28"/>
        </w:rPr>
        <w:t>7”</w:t>
      </w:r>
      <w:r w:rsidR="006C3C7D" w:rsidRPr="008520FC">
        <w:rPr>
          <w:rFonts w:asciiTheme="majorHAnsi" w:hAnsiTheme="majorHAnsi" w:cstheme="majorHAnsi"/>
          <w:sz w:val="28"/>
          <w:szCs w:val="28"/>
        </w:rPr>
        <w:t>W</w:t>
      </w:r>
      <w:r w:rsidR="00B25680" w:rsidRPr="008520FC">
        <w:rPr>
          <w:rFonts w:asciiTheme="majorHAnsi" w:hAnsiTheme="majorHAnsi" w:cstheme="majorHAnsi"/>
          <w:sz w:val="28"/>
          <w:szCs w:val="28"/>
        </w:rPr>
        <w:t xml:space="preserve">  X 7”D</w:t>
      </w:r>
      <w:r w:rsidR="006C3C7D" w:rsidRPr="008520FC">
        <w:rPr>
          <w:rFonts w:asciiTheme="majorHAnsi" w:hAnsiTheme="majorHAnsi" w:cstheme="majorHAnsi"/>
          <w:sz w:val="28"/>
          <w:szCs w:val="28"/>
        </w:rPr>
        <w:t>.</w:t>
      </w:r>
      <w:r w:rsidR="00F75324" w:rsidRPr="008520FC">
        <w:rPr>
          <w:rFonts w:asciiTheme="majorHAnsi" w:hAnsiTheme="majorHAnsi" w:cstheme="majorHAnsi"/>
          <w:sz w:val="28"/>
          <w:szCs w:val="28"/>
        </w:rPr>
        <w:t xml:space="preserve">  </w:t>
      </w:r>
    </w:p>
    <w:p w14:paraId="5A6BD873" w14:textId="2E228E67" w:rsidR="00E323CE" w:rsidRPr="008520FC" w:rsidRDefault="00F75324"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Staged on</w:t>
      </w:r>
      <w:r w:rsidR="00BD0D7D" w:rsidRPr="008520FC">
        <w:rPr>
          <w:rFonts w:asciiTheme="majorHAnsi" w:hAnsiTheme="majorHAnsi" w:cstheme="majorHAnsi"/>
          <w:sz w:val="28"/>
          <w:szCs w:val="28"/>
        </w:rPr>
        <w:t xml:space="preserve"> </w:t>
      </w:r>
      <w:r w:rsidR="00661DB8">
        <w:rPr>
          <w:rFonts w:asciiTheme="majorHAnsi" w:hAnsiTheme="majorHAnsi" w:cstheme="majorHAnsi"/>
          <w:sz w:val="28"/>
          <w:szCs w:val="28"/>
        </w:rPr>
        <w:t xml:space="preserve">an </w:t>
      </w:r>
      <w:r w:rsidR="00BD0D7D" w:rsidRPr="008520FC">
        <w:rPr>
          <w:rFonts w:asciiTheme="majorHAnsi" w:hAnsiTheme="majorHAnsi" w:cstheme="majorHAnsi"/>
          <w:sz w:val="28"/>
          <w:szCs w:val="28"/>
        </w:rPr>
        <w:t>open</w:t>
      </w:r>
      <w:r w:rsidR="00661DB8">
        <w:rPr>
          <w:rFonts w:asciiTheme="majorHAnsi" w:hAnsiTheme="majorHAnsi" w:cstheme="majorHAnsi"/>
          <w:sz w:val="28"/>
          <w:szCs w:val="28"/>
        </w:rPr>
        <w:t>,</w:t>
      </w:r>
      <w:r w:rsidR="00BD0D7D" w:rsidRPr="008520FC">
        <w:rPr>
          <w:rFonts w:asciiTheme="majorHAnsi" w:hAnsiTheme="majorHAnsi" w:cstheme="majorHAnsi"/>
          <w:sz w:val="28"/>
          <w:szCs w:val="28"/>
        </w:rPr>
        <w:t xml:space="preserve"> gold</w:t>
      </w:r>
      <w:r w:rsidR="0067033A" w:rsidRPr="008520FC">
        <w:rPr>
          <w:rFonts w:asciiTheme="majorHAnsi" w:hAnsiTheme="majorHAnsi" w:cstheme="majorHAnsi"/>
          <w:sz w:val="28"/>
          <w:szCs w:val="28"/>
        </w:rPr>
        <w:t>-toned</w:t>
      </w:r>
      <w:r w:rsidR="00BD0D7D" w:rsidRPr="008520FC">
        <w:rPr>
          <w:rFonts w:asciiTheme="majorHAnsi" w:hAnsiTheme="majorHAnsi" w:cstheme="majorHAnsi"/>
          <w:sz w:val="28"/>
          <w:szCs w:val="28"/>
        </w:rPr>
        <w:t xml:space="preserve"> wooden shelf.</w:t>
      </w:r>
    </w:p>
    <w:p w14:paraId="77CCF969" w14:textId="4061C6F9" w:rsidR="0073661F"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Staging panel</w:t>
      </w:r>
      <w:r w:rsidR="007F0A95" w:rsidRPr="008520FC">
        <w:rPr>
          <w:rFonts w:asciiTheme="majorHAnsi" w:hAnsiTheme="majorHAnsi" w:cstheme="majorHAnsi"/>
          <w:sz w:val="28"/>
          <w:szCs w:val="28"/>
        </w:rPr>
        <w:t xml:space="preserve"> (2-D)</w:t>
      </w:r>
      <w:r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w:t>
      </w:r>
      <w:r w:rsidR="006C3C7D" w:rsidRPr="008520FC">
        <w:rPr>
          <w:rFonts w:asciiTheme="majorHAnsi" w:hAnsiTheme="majorHAnsi" w:cstheme="majorHAnsi"/>
          <w:sz w:val="28"/>
          <w:szCs w:val="28"/>
        </w:rPr>
        <w:t>required but may not exceed given dimensions.</w:t>
      </w:r>
      <w:r w:rsidR="00A92DE6" w:rsidRPr="008520FC">
        <w:rPr>
          <w:rFonts w:asciiTheme="majorHAnsi" w:hAnsiTheme="majorHAnsi" w:cstheme="majorHAnsi"/>
          <w:sz w:val="28"/>
          <w:szCs w:val="28"/>
        </w:rPr>
        <w:tab/>
      </w:r>
    </w:p>
    <w:p w14:paraId="61FDA340" w14:textId="77777777" w:rsidR="0073661F" w:rsidRDefault="0073661F" w:rsidP="008520FC">
      <w:pPr>
        <w:pStyle w:val="NoSpacing"/>
        <w:rPr>
          <w:rFonts w:asciiTheme="majorHAnsi" w:hAnsiTheme="majorHAnsi" w:cstheme="majorHAnsi"/>
          <w:sz w:val="28"/>
          <w:szCs w:val="28"/>
        </w:rPr>
      </w:pPr>
    </w:p>
    <w:p w14:paraId="7F831B86" w14:textId="0D89292F" w:rsidR="007144B5"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 xml:space="preserve">Class 3. “Sitting on the </w:t>
      </w:r>
      <w:r w:rsidR="007144B5" w:rsidRPr="008520FC">
        <w:rPr>
          <w:rFonts w:asciiTheme="majorHAnsi" w:hAnsiTheme="majorHAnsi" w:cstheme="majorHAnsi"/>
          <w:b/>
          <w:bCs/>
          <w:sz w:val="28"/>
          <w:szCs w:val="28"/>
        </w:rPr>
        <w:t xml:space="preserve">front </w:t>
      </w:r>
      <w:r w:rsidRPr="008520FC">
        <w:rPr>
          <w:rFonts w:asciiTheme="majorHAnsi" w:hAnsiTheme="majorHAnsi" w:cstheme="majorHAnsi"/>
          <w:b/>
          <w:bCs/>
          <w:sz w:val="28"/>
          <w:szCs w:val="28"/>
        </w:rPr>
        <w:t>porch”….</w:t>
      </w:r>
      <w:r w:rsidRPr="008520FC">
        <w:rPr>
          <w:rFonts w:asciiTheme="majorHAnsi" w:hAnsiTheme="majorHAnsi" w:cstheme="majorHAnsi"/>
          <w:sz w:val="28"/>
          <w:szCs w:val="28"/>
        </w:rPr>
        <w:t>drinking sweet tea</w:t>
      </w:r>
      <w:r w:rsidR="001A0D29" w:rsidRPr="008520FC">
        <w:rPr>
          <w:rFonts w:asciiTheme="majorHAnsi" w:hAnsiTheme="majorHAnsi" w:cstheme="majorHAnsi"/>
          <w:sz w:val="28"/>
          <w:szCs w:val="28"/>
        </w:rPr>
        <w:t>….</w:t>
      </w:r>
      <w:r w:rsidR="007144B5" w:rsidRPr="008520FC">
        <w:rPr>
          <w:rFonts w:asciiTheme="majorHAnsi" w:hAnsiTheme="majorHAnsi" w:cstheme="majorHAnsi"/>
          <w:sz w:val="28"/>
          <w:szCs w:val="28"/>
        </w:rPr>
        <w:t xml:space="preserve"> </w:t>
      </w:r>
    </w:p>
    <w:p w14:paraId="2412B974" w14:textId="33134DA0" w:rsidR="00E323CE" w:rsidRPr="008520FC"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An Exhibition Table </w:t>
      </w:r>
    </w:p>
    <w:p w14:paraId="4A387222" w14:textId="77777777" w:rsidR="001E3D35" w:rsidRPr="008520FC" w:rsidRDefault="007B747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  10”H X 10”W X 6”D</w:t>
      </w:r>
      <w:r w:rsidR="00BC6A2B" w:rsidRPr="008520FC">
        <w:rPr>
          <w:rFonts w:asciiTheme="majorHAnsi" w:hAnsiTheme="majorHAnsi" w:cstheme="majorHAnsi"/>
          <w:sz w:val="28"/>
          <w:szCs w:val="28"/>
        </w:rPr>
        <w:t xml:space="preserve">.  </w:t>
      </w:r>
    </w:p>
    <w:p w14:paraId="21F9B9B2" w14:textId="66BD0746" w:rsidR="006C3C7D" w:rsidRPr="008520FC" w:rsidRDefault="00E323CE"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w:t>
      </w:r>
      <w:r w:rsidR="007144B5" w:rsidRPr="008520FC">
        <w:rPr>
          <w:rFonts w:asciiTheme="majorHAnsi" w:hAnsiTheme="majorHAnsi" w:cstheme="majorHAnsi"/>
          <w:sz w:val="28"/>
          <w:szCs w:val="28"/>
        </w:rPr>
        <w:t xml:space="preserve">taged using a </w:t>
      </w:r>
      <w:r w:rsidR="0073661F">
        <w:rPr>
          <w:rFonts w:asciiTheme="majorHAnsi" w:hAnsiTheme="majorHAnsi" w:cstheme="majorHAnsi"/>
          <w:sz w:val="28"/>
          <w:szCs w:val="28"/>
        </w:rPr>
        <w:t>porch</w:t>
      </w:r>
      <w:r w:rsidR="007144B5" w:rsidRPr="008520FC">
        <w:rPr>
          <w:rFonts w:asciiTheme="majorHAnsi" w:hAnsiTheme="majorHAnsi" w:cstheme="majorHAnsi"/>
          <w:sz w:val="28"/>
          <w:szCs w:val="28"/>
        </w:rPr>
        <w:t xml:space="preserve"> chair</w:t>
      </w:r>
      <w:r w:rsidR="00AD4951" w:rsidRPr="008520FC">
        <w:rPr>
          <w:rFonts w:asciiTheme="majorHAnsi" w:hAnsiTheme="majorHAnsi" w:cstheme="majorHAnsi"/>
          <w:sz w:val="28"/>
          <w:szCs w:val="28"/>
        </w:rPr>
        <w:t xml:space="preserve"> </w:t>
      </w:r>
      <w:r w:rsidR="00694CE5" w:rsidRPr="008520FC">
        <w:rPr>
          <w:rFonts w:asciiTheme="majorHAnsi" w:hAnsiTheme="majorHAnsi" w:cstheme="majorHAnsi"/>
          <w:sz w:val="28"/>
          <w:szCs w:val="28"/>
        </w:rPr>
        <w:t>(</w:t>
      </w:r>
      <w:r w:rsidR="007144B5" w:rsidRPr="008520FC">
        <w:rPr>
          <w:rFonts w:asciiTheme="majorHAnsi" w:hAnsiTheme="majorHAnsi" w:cstheme="majorHAnsi"/>
          <w:sz w:val="28"/>
          <w:szCs w:val="28"/>
        </w:rPr>
        <w:t>provided by</w:t>
      </w:r>
      <w:r w:rsidR="009568DE" w:rsidRPr="008520FC">
        <w:rPr>
          <w:rFonts w:asciiTheme="majorHAnsi" w:hAnsiTheme="majorHAnsi" w:cstheme="majorHAnsi"/>
          <w:sz w:val="28"/>
          <w:szCs w:val="28"/>
        </w:rPr>
        <w:t xml:space="preserve"> designer</w:t>
      </w:r>
      <w:r w:rsidR="00450C0B">
        <w:rPr>
          <w:rFonts w:asciiTheme="majorHAnsi" w:hAnsiTheme="majorHAnsi" w:cstheme="majorHAnsi"/>
          <w:sz w:val="28"/>
          <w:szCs w:val="28"/>
        </w:rPr>
        <w:t>)</w:t>
      </w:r>
      <w:r w:rsidR="008B24AB" w:rsidRPr="008520FC">
        <w:rPr>
          <w:rFonts w:asciiTheme="majorHAnsi" w:hAnsiTheme="majorHAnsi" w:cstheme="majorHAnsi"/>
          <w:sz w:val="28"/>
          <w:szCs w:val="28"/>
        </w:rPr>
        <w:t xml:space="preserve"> on </w:t>
      </w:r>
      <w:r w:rsidR="00B74707" w:rsidRPr="008520FC">
        <w:rPr>
          <w:rFonts w:asciiTheme="majorHAnsi" w:hAnsiTheme="majorHAnsi" w:cstheme="majorHAnsi"/>
          <w:sz w:val="28"/>
          <w:szCs w:val="28"/>
        </w:rPr>
        <w:t xml:space="preserve">a </w:t>
      </w:r>
      <w:r w:rsidR="00C971BA" w:rsidRPr="008520FC">
        <w:rPr>
          <w:rFonts w:asciiTheme="majorHAnsi" w:hAnsiTheme="majorHAnsi" w:cstheme="majorHAnsi"/>
          <w:sz w:val="28"/>
          <w:szCs w:val="28"/>
        </w:rPr>
        <w:t>black wooden riser.</w:t>
      </w:r>
      <w:r w:rsidR="001E3D35" w:rsidRPr="008520FC">
        <w:rPr>
          <w:rFonts w:asciiTheme="majorHAnsi" w:hAnsiTheme="majorHAnsi" w:cstheme="majorHAnsi"/>
          <w:sz w:val="28"/>
          <w:szCs w:val="28"/>
        </w:rPr>
        <w:t xml:space="preserve">  </w:t>
      </w:r>
      <w:r w:rsidR="006C3C7D" w:rsidRPr="008520FC">
        <w:rPr>
          <w:rFonts w:asciiTheme="majorHAnsi" w:hAnsiTheme="majorHAnsi" w:cstheme="majorHAnsi"/>
          <w:sz w:val="28"/>
          <w:szCs w:val="28"/>
        </w:rPr>
        <w:t xml:space="preserve">Use of </w:t>
      </w:r>
      <w:r w:rsidR="007F0A95" w:rsidRPr="008520FC">
        <w:rPr>
          <w:rFonts w:asciiTheme="majorHAnsi" w:hAnsiTheme="majorHAnsi" w:cstheme="majorHAnsi"/>
          <w:sz w:val="28"/>
          <w:szCs w:val="28"/>
        </w:rPr>
        <w:t xml:space="preserve">2-D </w:t>
      </w:r>
      <w:r w:rsidR="006C3C7D" w:rsidRPr="008520FC">
        <w:rPr>
          <w:rFonts w:asciiTheme="majorHAnsi" w:hAnsiTheme="majorHAnsi" w:cstheme="majorHAnsi"/>
          <w:sz w:val="28"/>
          <w:szCs w:val="28"/>
        </w:rPr>
        <w:t xml:space="preserve">staging panel </w:t>
      </w:r>
      <w:r w:rsidR="007F0A95" w:rsidRPr="008520FC">
        <w:rPr>
          <w:rFonts w:asciiTheme="majorHAnsi" w:hAnsiTheme="majorHAnsi" w:cstheme="majorHAnsi"/>
          <w:sz w:val="28"/>
          <w:szCs w:val="28"/>
        </w:rPr>
        <w:t>with</w:t>
      </w:r>
      <w:r w:rsidR="006C3C7D" w:rsidRPr="008520FC">
        <w:rPr>
          <w:rFonts w:asciiTheme="majorHAnsi" w:hAnsiTheme="majorHAnsi" w:cstheme="majorHAnsi"/>
          <w:sz w:val="28"/>
          <w:szCs w:val="28"/>
        </w:rPr>
        <w:t xml:space="preserve"> </w:t>
      </w:r>
      <w:r w:rsidR="00450C0B">
        <w:rPr>
          <w:rFonts w:asciiTheme="majorHAnsi" w:hAnsiTheme="majorHAnsi" w:cstheme="majorHAnsi"/>
          <w:sz w:val="28"/>
          <w:szCs w:val="28"/>
        </w:rPr>
        <w:t>matching underlay</w:t>
      </w:r>
      <w:r w:rsidR="006C3C7D" w:rsidRPr="008520FC">
        <w:rPr>
          <w:rFonts w:asciiTheme="majorHAnsi" w:hAnsiTheme="majorHAnsi" w:cstheme="majorHAnsi"/>
          <w:sz w:val="28"/>
          <w:szCs w:val="28"/>
        </w:rPr>
        <w:t xml:space="preserve"> is up to the designer </w:t>
      </w:r>
      <w:r w:rsidR="009568DE" w:rsidRPr="008520FC">
        <w:rPr>
          <w:rFonts w:asciiTheme="majorHAnsi" w:hAnsiTheme="majorHAnsi" w:cstheme="majorHAnsi"/>
          <w:sz w:val="28"/>
          <w:szCs w:val="28"/>
        </w:rPr>
        <w:t>but</w:t>
      </w:r>
      <w:r w:rsidR="006C3C7D" w:rsidRPr="008520FC">
        <w:rPr>
          <w:rFonts w:asciiTheme="majorHAnsi" w:hAnsiTheme="majorHAnsi" w:cstheme="majorHAnsi"/>
          <w:sz w:val="28"/>
          <w:szCs w:val="28"/>
        </w:rPr>
        <w:t xml:space="preserve"> may not exceed given dimensions.</w:t>
      </w:r>
    </w:p>
    <w:p w14:paraId="3D368C4D" w14:textId="77777777" w:rsidR="00132125" w:rsidRDefault="00132125" w:rsidP="008520FC">
      <w:pPr>
        <w:pStyle w:val="NoSpacing"/>
        <w:rPr>
          <w:rFonts w:asciiTheme="majorHAnsi" w:hAnsiTheme="majorHAnsi" w:cstheme="majorHAnsi"/>
          <w:b/>
          <w:bCs/>
          <w:sz w:val="28"/>
          <w:szCs w:val="28"/>
        </w:rPr>
      </w:pPr>
    </w:p>
    <w:p w14:paraId="15D26805" w14:textId="77777777" w:rsidR="0073661F" w:rsidRDefault="0073661F" w:rsidP="008520FC">
      <w:pPr>
        <w:pStyle w:val="NoSpacing"/>
        <w:rPr>
          <w:rFonts w:asciiTheme="majorHAnsi" w:hAnsiTheme="majorHAnsi" w:cstheme="majorHAnsi"/>
          <w:b/>
          <w:bCs/>
          <w:sz w:val="28"/>
          <w:szCs w:val="28"/>
        </w:rPr>
      </w:pPr>
    </w:p>
    <w:p w14:paraId="02D13257" w14:textId="77777777" w:rsidR="0073661F" w:rsidRDefault="0073661F" w:rsidP="008520FC">
      <w:pPr>
        <w:pStyle w:val="NoSpacing"/>
        <w:rPr>
          <w:rFonts w:asciiTheme="majorHAnsi" w:hAnsiTheme="majorHAnsi" w:cstheme="majorHAnsi"/>
          <w:b/>
          <w:bCs/>
          <w:sz w:val="28"/>
          <w:szCs w:val="28"/>
        </w:rPr>
      </w:pPr>
    </w:p>
    <w:p w14:paraId="3A689066" w14:textId="77777777" w:rsidR="0073661F" w:rsidRDefault="0073661F" w:rsidP="008520FC">
      <w:pPr>
        <w:pStyle w:val="NoSpacing"/>
        <w:rPr>
          <w:rFonts w:asciiTheme="majorHAnsi" w:hAnsiTheme="majorHAnsi" w:cstheme="majorHAnsi"/>
          <w:b/>
          <w:bCs/>
          <w:sz w:val="28"/>
          <w:szCs w:val="28"/>
        </w:rPr>
      </w:pPr>
    </w:p>
    <w:p w14:paraId="21917935" w14:textId="77777777" w:rsidR="0073661F" w:rsidRPr="008520FC" w:rsidRDefault="0073661F" w:rsidP="008520FC">
      <w:pPr>
        <w:pStyle w:val="NoSpacing"/>
        <w:rPr>
          <w:rFonts w:asciiTheme="majorHAnsi" w:hAnsiTheme="majorHAnsi" w:cstheme="majorHAnsi"/>
          <w:b/>
          <w:bCs/>
          <w:sz w:val="28"/>
          <w:szCs w:val="28"/>
        </w:rPr>
      </w:pPr>
    </w:p>
    <w:p w14:paraId="37F79891" w14:textId="2D7D5BC6" w:rsidR="00A05D06"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Section B.</w:t>
      </w:r>
      <w:r w:rsidRPr="008520FC">
        <w:rPr>
          <w:rFonts w:asciiTheme="majorHAnsi" w:hAnsiTheme="majorHAnsi" w:cstheme="majorHAnsi"/>
          <w:sz w:val="28"/>
          <w:szCs w:val="28"/>
        </w:rPr>
        <w:t xml:space="preserve"> </w:t>
      </w:r>
      <w:r w:rsidR="00694CE5" w:rsidRPr="008520FC">
        <w:rPr>
          <w:rFonts w:asciiTheme="majorHAnsi" w:hAnsiTheme="majorHAnsi" w:cstheme="majorHAnsi"/>
          <w:b/>
          <w:bCs/>
          <w:sz w:val="28"/>
          <w:szCs w:val="28"/>
        </w:rPr>
        <w:t>“The</w:t>
      </w:r>
      <w:r w:rsidR="00A05D06" w:rsidRPr="008520FC">
        <w:rPr>
          <w:rFonts w:asciiTheme="majorHAnsi" w:hAnsiTheme="majorHAnsi" w:cstheme="majorHAnsi"/>
          <w:b/>
          <w:bCs/>
          <w:sz w:val="28"/>
          <w:szCs w:val="28"/>
        </w:rPr>
        <w:t xml:space="preserve"> </w:t>
      </w:r>
      <w:r w:rsidRPr="008520FC">
        <w:rPr>
          <w:rFonts w:asciiTheme="majorHAnsi" w:hAnsiTheme="majorHAnsi" w:cstheme="majorHAnsi"/>
          <w:b/>
          <w:bCs/>
          <w:sz w:val="28"/>
          <w:szCs w:val="28"/>
        </w:rPr>
        <w:t>SEC” (South</w:t>
      </w:r>
      <w:r w:rsidR="008A4806" w:rsidRPr="008520FC">
        <w:rPr>
          <w:rFonts w:asciiTheme="majorHAnsi" w:hAnsiTheme="majorHAnsi" w:cstheme="majorHAnsi"/>
          <w:b/>
          <w:bCs/>
          <w:sz w:val="28"/>
          <w:szCs w:val="28"/>
        </w:rPr>
        <w:t>e</w:t>
      </w:r>
      <w:r w:rsidRPr="008520FC">
        <w:rPr>
          <w:rFonts w:asciiTheme="majorHAnsi" w:hAnsiTheme="majorHAnsi" w:cstheme="majorHAnsi"/>
          <w:b/>
          <w:bCs/>
          <w:sz w:val="28"/>
          <w:szCs w:val="28"/>
        </w:rPr>
        <w:t>astern Conference Football)</w:t>
      </w:r>
      <w:r w:rsidRPr="008520FC">
        <w:rPr>
          <w:rFonts w:asciiTheme="majorHAnsi" w:hAnsiTheme="majorHAnsi" w:cstheme="majorHAnsi"/>
          <w:sz w:val="28"/>
          <w:szCs w:val="28"/>
        </w:rPr>
        <w:t xml:space="preserve"> </w:t>
      </w:r>
    </w:p>
    <w:p w14:paraId="3E3B0AA2" w14:textId="191113AE" w:rsidR="00A05D06"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Eligible for Designer’s Choice </w:t>
      </w:r>
      <w:r w:rsidR="007144B5" w:rsidRPr="008520FC">
        <w:rPr>
          <w:rFonts w:asciiTheme="majorHAnsi" w:hAnsiTheme="majorHAnsi" w:cstheme="majorHAnsi"/>
          <w:sz w:val="28"/>
          <w:szCs w:val="28"/>
        </w:rPr>
        <w:t>A</w:t>
      </w:r>
      <w:r w:rsidRPr="008520FC">
        <w:rPr>
          <w:rFonts w:asciiTheme="majorHAnsi" w:hAnsiTheme="majorHAnsi" w:cstheme="majorHAnsi"/>
          <w:sz w:val="28"/>
          <w:szCs w:val="28"/>
        </w:rPr>
        <w:t xml:space="preserve">ward. </w:t>
      </w:r>
    </w:p>
    <w:p w14:paraId="63029494" w14:textId="77777777" w:rsidR="0073661F" w:rsidRDefault="0073661F" w:rsidP="008520FC">
      <w:pPr>
        <w:pStyle w:val="NoSpacing"/>
        <w:rPr>
          <w:rFonts w:asciiTheme="majorHAnsi" w:hAnsiTheme="majorHAnsi" w:cstheme="majorHAnsi"/>
          <w:b/>
          <w:bCs/>
          <w:sz w:val="28"/>
          <w:szCs w:val="28"/>
        </w:rPr>
      </w:pPr>
    </w:p>
    <w:p w14:paraId="0BDA797D" w14:textId="3BBD2A0A" w:rsidR="00A92DE6"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4. “Pre-Game”…</w:t>
      </w:r>
      <w:r w:rsidRPr="008520FC">
        <w:rPr>
          <w:rFonts w:asciiTheme="majorHAnsi" w:hAnsiTheme="majorHAnsi" w:cstheme="majorHAnsi"/>
          <w:sz w:val="28"/>
          <w:szCs w:val="28"/>
        </w:rPr>
        <w:t>tailgating</w:t>
      </w:r>
    </w:p>
    <w:p w14:paraId="5329E79B" w14:textId="750ACE86" w:rsidR="00E323CE"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 </w:t>
      </w:r>
      <w:r w:rsidR="00A05D06" w:rsidRPr="008520FC">
        <w:rPr>
          <w:rFonts w:asciiTheme="majorHAnsi" w:hAnsiTheme="majorHAnsi" w:cstheme="majorHAnsi"/>
          <w:sz w:val="28"/>
          <w:szCs w:val="28"/>
        </w:rPr>
        <w:t>A</w:t>
      </w:r>
      <w:r w:rsidRPr="008520FC">
        <w:rPr>
          <w:rFonts w:asciiTheme="majorHAnsi" w:hAnsiTheme="majorHAnsi" w:cstheme="majorHAnsi"/>
          <w:sz w:val="28"/>
          <w:szCs w:val="28"/>
        </w:rPr>
        <w:t xml:space="preserve">n </w:t>
      </w:r>
      <w:r w:rsidR="00285958" w:rsidRPr="008520FC">
        <w:rPr>
          <w:rFonts w:asciiTheme="majorHAnsi" w:hAnsiTheme="majorHAnsi" w:cstheme="majorHAnsi"/>
          <w:sz w:val="28"/>
          <w:szCs w:val="28"/>
        </w:rPr>
        <w:t>Assemblage Design</w:t>
      </w:r>
      <w:r w:rsidR="007144B5" w:rsidRPr="008520FC">
        <w:rPr>
          <w:rFonts w:asciiTheme="majorHAnsi" w:hAnsiTheme="majorHAnsi" w:cstheme="majorHAnsi"/>
          <w:sz w:val="28"/>
          <w:szCs w:val="28"/>
        </w:rPr>
        <w:t xml:space="preserve"> </w:t>
      </w:r>
      <w:r w:rsidR="006121E4" w:rsidRPr="008520FC">
        <w:rPr>
          <w:rFonts w:asciiTheme="majorHAnsi" w:hAnsiTheme="majorHAnsi" w:cstheme="majorHAnsi"/>
          <w:sz w:val="28"/>
          <w:szCs w:val="28"/>
        </w:rPr>
        <w:t>(</w:t>
      </w:r>
      <w:r w:rsidR="00CA60E1" w:rsidRPr="008520FC">
        <w:rPr>
          <w:rFonts w:asciiTheme="majorHAnsi" w:hAnsiTheme="majorHAnsi" w:cstheme="majorHAnsi"/>
          <w:sz w:val="28"/>
          <w:szCs w:val="28"/>
        </w:rPr>
        <w:t xml:space="preserve">HB </w:t>
      </w:r>
      <w:proofErr w:type="spellStart"/>
      <w:r w:rsidR="00CA60E1" w:rsidRPr="008520FC">
        <w:rPr>
          <w:rFonts w:asciiTheme="majorHAnsi" w:hAnsiTheme="majorHAnsi" w:cstheme="majorHAnsi"/>
          <w:sz w:val="28"/>
          <w:szCs w:val="28"/>
        </w:rPr>
        <w:t>pgs</w:t>
      </w:r>
      <w:proofErr w:type="spellEnd"/>
      <w:r w:rsidR="00CA60E1" w:rsidRPr="008520FC">
        <w:rPr>
          <w:rFonts w:asciiTheme="majorHAnsi" w:hAnsiTheme="majorHAnsi" w:cstheme="majorHAnsi"/>
          <w:sz w:val="28"/>
          <w:szCs w:val="28"/>
        </w:rPr>
        <w:t xml:space="preserve"> </w:t>
      </w:r>
      <w:r w:rsidR="006121E4" w:rsidRPr="008520FC">
        <w:rPr>
          <w:rFonts w:asciiTheme="majorHAnsi" w:hAnsiTheme="majorHAnsi" w:cstheme="majorHAnsi"/>
          <w:sz w:val="28"/>
          <w:szCs w:val="28"/>
        </w:rPr>
        <w:t>.77-78)</w:t>
      </w:r>
      <w:r w:rsidR="007144B5" w:rsidRPr="008520FC">
        <w:rPr>
          <w:rFonts w:asciiTheme="majorHAnsi" w:hAnsiTheme="majorHAnsi" w:cstheme="majorHAnsi"/>
          <w:sz w:val="28"/>
          <w:szCs w:val="28"/>
        </w:rPr>
        <w:t xml:space="preserve"> </w:t>
      </w:r>
    </w:p>
    <w:p w14:paraId="77CA1FFE" w14:textId="51A7BF5B" w:rsidR="009068A3" w:rsidRPr="008520FC" w:rsidRDefault="0016385D"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10”H X 6”W X 6”D  </w:t>
      </w:r>
      <w:r w:rsidR="001E3D35" w:rsidRPr="008520FC">
        <w:rPr>
          <w:rFonts w:asciiTheme="majorHAnsi" w:hAnsiTheme="majorHAnsi" w:cstheme="majorHAnsi"/>
          <w:sz w:val="28"/>
          <w:szCs w:val="28"/>
        </w:rPr>
        <w:br/>
      </w:r>
      <w:r w:rsidR="009068A3" w:rsidRPr="008520FC">
        <w:rPr>
          <w:rFonts w:asciiTheme="majorHAnsi" w:hAnsiTheme="majorHAnsi" w:cstheme="majorHAnsi"/>
          <w:sz w:val="28"/>
          <w:szCs w:val="28"/>
        </w:rPr>
        <w:t xml:space="preserve">Staged on </w:t>
      </w:r>
      <w:r w:rsidR="009B567C" w:rsidRPr="008520FC">
        <w:rPr>
          <w:rFonts w:asciiTheme="majorHAnsi" w:hAnsiTheme="majorHAnsi" w:cstheme="majorHAnsi"/>
          <w:sz w:val="28"/>
          <w:szCs w:val="28"/>
        </w:rPr>
        <w:t>black</w:t>
      </w:r>
      <w:r w:rsidR="009068A3" w:rsidRPr="008520FC">
        <w:rPr>
          <w:rFonts w:asciiTheme="majorHAnsi" w:hAnsiTheme="majorHAnsi" w:cstheme="majorHAnsi"/>
          <w:sz w:val="28"/>
          <w:szCs w:val="28"/>
        </w:rPr>
        <w:t xml:space="preserve"> acrylic risers 6”H X 6”W X 6”D</w:t>
      </w:r>
      <w:r w:rsidR="00C2178F" w:rsidRPr="008520FC">
        <w:rPr>
          <w:rFonts w:asciiTheme="majorHAnsi" w:hAnsiTheme="majorHAnsi" w:cstheme="majorHAnsi"/>
          <w:sz w:val="28"/>
          <w:szCs w:val="28"/>
        </w:rPr>
        <w:t>.</w:t>
      </w:r>
    </w:p>
    <w:p w14:paraId="16C34868" w14:textId="65B6189F" w:rsidR="0016385D" w:rsidRPr="008520FC" w:rsidRDefault="0016385D"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Use of </w:t>
      </w:r>
      <w:r w:rsidR="007F0A95" w:rsidRPr="008520FC">
        <w:rPr>
          <w:rFonts w:asciiTheme="majorHAnsi" w:hAnsiTheme="majorHAnsi" w:cstheme="majorHAnsi"/>
          <w:sz w:val="28"/>
          <w:szCs w:val="28"/>
        </w:rPr>
        <w:t xml:space="preserve">2-D </w:t>
      </w:r>
      <w:r w:rsidRPr="008520FC">
        <w:rPr>
          <w:rFonts w:asciiTheme="majorHAnsi" w:hAnsiTheme="majorHAnsi" w:cstheme="majorHAnsi"/>
          <w:sz w:val="28"/>
          <w:szCs w:val="28"/>
        </w:rPr>
        <w:t xml:space="preserve">staging panel 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is up to the designer but may not exceed given dimensions.</w:t>
      </w:r>
    </w:p>
    <w:p w14:paraId="5CBD7813" w14:textId="77777777" w:rsidR="0016385D" w:rsidRPr="008520FC" w:rsidRDefault="0016385D" w:rsidP="008520FC">
      <w:pPr>
        <w:pStyle w:val="NoSpacing"/>
        <w:rPr>
          <w:rFonts w:asciiTheme="majorHAnsi" w:hAnsiTheme="majorHAnsi" w:cstheme="majorHAnsi"/>
          <w:sz w:val="28"/>
          <w:szCs w:val="28"/>
        </w:rPr>
      </w:pPr>
    </w:p>
    <w:p w14:paraId="03E1509F" w14:textId="11E2D64D" w:rsidR="00A92DE6"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5. “Game Day”</w:t>
      </w:r>
      <w:r w:rsidRPr="008520FC">
        <w:rPr>
          <w:rFonts w:asciiTheme="majorHAnsi" w:hAnsiTheme="majorHAnsi" w:cstheme="majorHAnsi"/>
          <w:sz w:val="28"/>
          <w:szCs w:val="28"/>
        </w:rPr>
        <w:t xml:space="preserve"> …show your colors</w:t>
      </w:r>
    </w:p>
    <w:p w14:paraId="324AC701" w14:textId="3A13F475" w:rsidR="00E323CE"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7144B5" w:rsidRPr="008520FC">
        <w:rPr>
          <w:rFonts w:asciiTheme="majorHAnsi" w:hAnsiTheme="majorHAnsi" w:cstheme="majorHAnsi"/>
          <w:sz w:val="28"/>
          <w:szCs w:val="28"/>
        </w:rPr>
        <w:t>Creative D</w:t>
      </w:r>
      <w:r w:rsidRPr="008520FC">
        <w:rPr>
          <w:rFonts w:asciiTheme="majorHAnsi" w:hAnsiTheme="majorHAnsi" w:cstheme="majorHAnsi"/>
          <w:sz w:val="28"/>
          <w:szCs w:val="28"/>
        </w:rPr>
        <w:t xml:space="preserve">esign </w:t>
      </w:r>
      <w:r w:rsidR="006121E4" w:rsidRPr="008520FC">
        <w:rPr>
          <w:rFonts w:asciiTheme="majorHAnsi" w:hAnsiTheme="majorHAnsi" w:cstheme="majorHAnsi"/>
          <w:sz w:val="28"/>
          <w:szCs w:val="28"/>
        </w:rPr>
        <w:t>(HB p. 71-72) using</w:t>
      </w:r>
      <w:r w:rsidRPr="008520FC">
        <w:rPr>
          <w:rFonts w:asciiTheme="majorHAnsi" w:hAnsiTheme="majorHAnsi" w:cstheme="majorHAnsi"/>
          <w:sz w:val="28"/>
          <w:szCs w:val="28"/>
        </w:rPr>
        <w:t>/featuring your team</w:t>
      </w:r>
      <w:r w:rsidR="00694CE5" w:rsidRPr="008520FC">
        <w:rPr>
          <w:rFonts w:asciiTheme="majorHAnsi" w:hAnsiTheme="majorHAnsi" w:cstheme="majorHAnsi"/>
          <w:sz w:val="28"/>
          <w:szCs w:val="28"/>
        </w:rPr>
        <w:t>’s</w:t>
      </w:r>
      <w:r w:rsidRPr="008520FC">
        <w:rPr>
          <w:rFonts w:asciiTheme="majorHAnsi" w:hAnsiTheme="majorHAnsi" w:cstheme="majorHAnsi"/>
          <w:sz w:val="28"/>
          <w:szCs w:val="28"/>
        </w:rPr>
        <w:t xml:space="preserve"> colors</w:t>
      </w:r>
      <w:r w:rsidR="00457208" w:rsidRPr="008520FC">
        <w:rPr>
          <w:rFonts w:asciiTheme="majorHAnsi" w:hAnsiTheme="majorHAnsi" w:cstheme="majorHAnsi"/>
          <w:sz w:val="28"/>
          <w:szCs w:val="28"/>
        </w:rPr>
        <w:t>.</w:t>
      </w:r>
    </w:p>
    <w:p w14:paraId="3C1D9FA8" w14:textId="6FFEFA62" w:rsidR="004E36E0" w:rsidRPr="008520FC" w:rsidRDefault="002C6E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YOUR </w:t>
      </w:r>
      <w:r w:rsidR="00457208" w:rsidRPr="008520FC">
        <w:rPr>
          <w:rFonts w:asciiTheme="majorHAnsi" w:hAnsiTheme="majorHAnsi" w:cstheme="majorHAnsi"/>
          <w:sz w:val="28"/>
          <w:szCs w:val="28"/>
        </w:rPr>
        <w:t>team</w:t>
      </w:r>
      <w:r w:rsidR="007144B5" w:rsidRPr="008520FC">
        <w:rPr>
          <w:rFonts w:asciiTheme="majorHAnsi" w:hAnsiTheme="majorHAnsi" w:cstheme="majorHAnsi"/>
          <w:sz w:val="28"/>
          <w:szCs w:val="28"/>
        </w:rPr>
        <w:t>’s name to be included on 3”x5” plant material card</w:t>
      </w:r>
      <w:r w:rsidR="0073661F">
        <w:rPr>
          <w:rFonts w:asciiTheme="majorHAnsi" w:hAnsiTheme="majorHAnsi" w:cstheme="majorHAnsi"/>
          <w:sz w:val="28"/>
          <w:szCs w:val="28"/>
        </w:rPr>
        <w:t>.</w:t>
      </w:r>
      <w:r w:rsidR="007144B5" w:rsidRPr="008520FC">
        <w:rPr>
          <w:rFonts w:asciiTheme="majorHAnsi" w:hAnsiTheme="majorHAnsi" w:cstheme="majorHAnsi"/>
          <w:sz w:val="28"/>
          <w:szCs w:val="28"/>
        </w:rPr>
        <w:t xml:space="preserve"> </w:t>
      </w:r>
    </w:p>
    <w:p w14:paraId="7E380241" w14:textId="44CF3D3C" w:rsidR="00C2178F" w:rsidRPr="008520FC" w:rsidRDefault="007144B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w:t>
      </w:r>
      <w:r w:rsidR="00E323CE" w:rsidRPr="008520FC">
        <w:rPr>
          <w:rFonts w:asciiTheme="majorHAnsi" w:hAnsiTheme="majorHAnsi" w:cstheme="majorHAnsi"/>
          <w:sz w:val="28"/>
          <w:szCs w:val="28"/>
        </w:rPr>
        <w:t>Referenc</w:t>
      </w:r>
      <w:r w:rsidR="00C2178F" w:rsidRPr="008520FC">
        <w:rPr>
          <w:rFonts w:asciiTheme="majorHAnsi" w:hAnsiTheme="majorHAnsi" w:cstheme="majorHAnsi"/>
          <w:sz w:val="28"/>
          <w:szCs w:val="28"/>
        </w:rPr>
        <w:t xml:space="preserve">e:  </w:t>
      </w:r>
      <w:r w:rsidR="00A6241C" w:rsidRPr="008520FC">
        <w:rPr>
          <w:rFonts w:asciiTheme="majorHAnsi" w:hAnsiTheme="majorHAnsi" w:cstheme="majorHAnsi"/>
          <w:sz w:val="28"/>
          <w:szCs w:val="28"/>
        </w:rPr>
        <w:t>6”H X 2 ¼”W X 2 ¼”</w:t>
      </w:r>
      <w:r w:rsidR="00B002A2" w:rsidRPr="008520FC">
        <w:rPr>
          <w:rFonts w:asciiTheme="majorHAnsi" w:hAnsiTheme="majorHAnsi" w:cstheme="majorHAnsi"/>
          <w:sz w:val="28"/>
          <w:szCs w:val="28"/>
        </w:rPr>
        <w:t>D.</w:t>
      </w:r>
      <w:r w:rsidR="00C2178F" w:rsidRPr="008520FC">
        <w:rPr>
          <w:rFonts w:asciiTheme="majorHAnsi" w:hAnsiTheme="majorHAnsi" w:cstheme="majorHAnsi"/>
          <w:sz w:val="28"/>
          <w:szCs w:val="28"/>
        </w:rPr>
        <w:t xml:space="preserve"> </w:t>
      </w:r>
      <w:r w:rsidR="00B20602" w:rsidRPr="008520FC">
        <w:rPr>
          <w:rFonts w:asciiTheme="majorHAnsi" w:hAnsiTheme="majorHAnsi" w:cstheme="majorHAnsi"/>
          <w:sz w:val="28"/>
          <w:szCs w:val="28"/>
        </w:rPr>
        <w:t xml:space="preserve">   </w:t>
      </w:r>
    </w:p>
    <w:p w14:paraId="6FEC1C82" w14:textId="4993CB61" w:rsidR="00B20602" w:rsidRPr="008520FC" w:rsidRDefault="00B20602"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a staggered-height </w:t>
      </w:r>
      <w:r w:rsidR="00B002A2" w:rsidRPr="008520FC">
        <w:rPr>
          <w:rFonts w:asciiTheme="majorHAnsi" w:hAnsiTheme="majorHAnsi" w:cstheme="majorHAnsi"/>
          <w:sz w:val="28"/>
          <w:szCs w:val="28"/>
        </w:rPr>
        <w:t xml:space="preserve">black circular </w:t>
      </w:r>
      <w:r w:rsidRPr="008520FC">
        <w:rPr>
          <w:rFonts w:asciiTheme="majorHAnsi" w:hAnsiTheme="majorHAnsi" w:cstheme="majorHAnsi"/>
          <w:sz w:val="28"/>
          <w:szCs w:val="28"/>
        </w:rPr>
        <w:t xml:space="preserve">candlestick holder that </w:t>
      </w:r>
      <w:r w:rsidR="00821093" w:rsidRPr="008520FC">
        <w:rPr>
          <w:rFonts w:asciiTheme="majorHAnsi" w:hAnsiTheme="majorHAnsi" w:cstheme="majorHAnsi"/>
          <w:sz w:val="28"/>
          <w:szCs w:val="28"/>
        </w:rPr>
        <w:t xml:space="preserve">has surface of </w:t>
      </w:r>
      <w:r w:rsidR="0000313E" w:rsidRPr="008520FC">
        <w:rPr>
          <w:rFonts w:asciiTheme="majorHAnsi" w:hAnsiTheme="majorHAnsi" w:cstheme="majorHAnsi"/>
          <w:sz w:val="28"/>
          <w:szCs w:val="28"/>
        </w:rPr>
        <w:t>2 ½</w:t>
      </w:r>
      <w:r w:rsidR="00A3709C" w:rsidRPr="008520FC">
        <w:rPr>
          <w:rFonts w:asciiTheme="majorHAnsi" w:hAnsiTheme="majorHAnsi" w:cstheme="majorHAnsi"/>
          <w:sz w:val="28"/>
          <w:szCs w:val="28"/>
        </w:rPr>
        <w:t>”</w:t>
      </w:r>
      <w:r w:rsidR="00821093" w:rsidRPr="008520FC">
        <w:rPr>
          <w:rFonts w:asciiTheme="majorHAnsi" w:hAnsiTheme="majorHAnsi" w:cstheme="majorHAnsi"/>
          <w:sz w:val="28"/>
          <w:szCs w:val="28"/>
        </w:rPr>
        <w:t xml:space="preserve"> width with approximately ¼” deep slightly raised collar.  </w:t>
      </w:r>
      <w:r w:rsidR="00B1448C" w:rsidRPr="008520FC">
        <w:rPr>
          <w:rFonts w:asciiTheme="majorHAnsi" w:hAnsiTheme="majorHAnsi" w:cstheme="majorHAnsi"/>
          <w:sz w:val="28"/>
          <w:szCs w:val="28"/>
        </w:rPr>
        <w:t>No staging panel</w:t>
      </w:r>
      <w:r w:rsidR="00450C0B">
        <w:rPr>
          <w:rFonts w:asciiTheme="majorHAnsi" w:hAnsiTheme="majorHAnsi" w:cstheme="majorHAnsi"/>
          <w:sz w:val="28"/>
          <w:szCs w:val="28"/>
        </w:rPr>
        <w:t xml:space="preserve"> or underlay</w:t>
      </w:r>
      <w:r w:rsidR="00B1448C" w:rsidRPr="008520FC">
        <w:rPr>
          <w:rFonts w:asciiTheme="majorHAnsi" w:hAnsiTheme="majorHAnsi" w:cstheme="majorHAnsi"/>
          <w:sz w:val="28"/>
          <w:szCs w:val="28"/>
        </w:rPr>
        <w:t xml:space="preserve"> permitted.</w:t>
      </w:r>
      <w:r w:rsidRPr="008520FC">
        <w:rPr>
          <w:rFonts w:asciiTheme="majorHAnsi" w:hAnsiTheme="majorHAnsi" w:cstheme="majorHAnsi"/>
          <w:sz w:val="28"/>
          <w:szCs w:val="28"/>
        </w:rPr>
        <w:t xml:space="preserve">  </w:t>
      </w:r>
    </w:p>
    <w:p w14:paraId="054F2AF0" w14:textId="500E9957" w:rsidR="00A92DE6" w:rsidRPr="008520FC" w:rsidRDefault="00A92DE6" w:rsidP="008520FC">
      <w:pPr>
        <w:pStyle w:val="NoSpacing"/>
        <w:rPr>
          <w:rFonts w:asciiTheme="majorHAnsi" w:hAnsiTheme="majorHAnsi" w:cstheme="majorHAnsi"/>
          <w:sz w:val="28"/>
          <w:szCs w:val="28"/>
        </w:rPr>
      </w:pPr>
    </w:p>
    <w:p w14:paraId="2A2BC20F" w14:textId="69C7DF63" w:rsidR="00A92DE6" w:rsidRPr="008520FC" w:rsidRDefault="00A92DE6"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 xml:space="preserve">Class 6. “Celebrating the </w:t>
      </w:r>
      <w:r w:rsidR="00450C0B">
        <w:rPr>
          <w:rFonts w:asciiTheme="majorHAnsi" w:hAnsiTheme="majorHAnsi" w:cstheme="majorHAnsi"/>
          <w:b/>
          <w:bCs/>
          <w:sz w:val="28"/>
          <w:szCs w:val="28"/>
        </w:rPr>
        <w:t>Wi</w:t>
      </w:r>
      <w:r w:rsidRPr="008520FC">
        <w:rPr>
          <w:rFonts w:asciiTheme="majorHAnsi" w:hAnsiTheme="majorHAnsi" w:cstheme="majorHAnsi"/>
          <w:b/>
          <w:bCs/>
          <w:sz w:val="28"/>
          <w:szCs w:val="28"/>
        </w:rPr>
        <w:t>n”</w:t>
      </w:r>
    </w:p>
    <w:p w14:paraId="571D1857" w14:textId="6B3B6D82" w:rsidR="00E323CE" w:rsidRPr="008520FC" w:rsidRDefault="00A92DE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285958" w:rsidRPr="008520FC">
        <w:rPr>
          <w:rFonts w:asciiTheme="majorHAnsi" w:hAnsiTheme="majorHAnsi" w:cstheme="majorHAnsi"/>
          <w:sz w:val="28"/>
          <w:szCs w:val="28"/>
        </w:rPr>
        <w:t>Creative D</w:t>
      </w:r>
      <w:r w:rsidRPr="008520FC">
        <w:rPr>
          <w:rFonts w:asciiTheme="majorHAnsi" w:hAnsiTheme="majorHAnsi" w:cstheme="majorHAnsi"/>
          <w:sz w:val="28"/>
          <w:szCs w:val="28"/>
        </w:rPr>
        <w:t>esign</w:t>
      </w:r>
      <w:r w:rsidR="006121E4" w:rsidRPr="008520FC">
        <w:rPr>
          <w:rFonts w:asciiTheme="majorHAnsi" w:hAnsiTheme="majorHAnsi" w:cstheme="majorHAnsi"/>
          <w:sz w:val="28"/>
          <w:szCs w:val="28"/>
        </w:rPr>
        <w:t xml:space="preserve"> (HB p. 71-72)</w:t>
      </w:r>
      <w:r w:rsidRPr="008520FC">
        <w:rPr>
          <w:rFonts w:asciiTheme="majorHAnsi" w:hAnsiTheme="majorHAnsi" w:cstheme="majorHAnsi"/>
          <w:sz w:val="28"/>
          <w:szCs w:val="28"/>
        </w:rPr>
        <w:t xml:space="preserve"> </w:t>
      </w:r>
      <w:r w:rsidR="00457208" w:rsidRPr="008520FC">
        <w:rPr>
          <w:rFonts w:asciiTheme="majorHAnsi" w:hAnsiTheme="majorHAnsi" w:cstheme="majorHAnsi"/>
          <w:sz w:val="28"/>
          <w:szCs w:val="28"/>
        </w:rPr>
        <w:t>representing your team</w:t>
      </w:r>
      <w:r w:rsidR="002C6EE6" w:rsidRPr="008520FC">
        <w:rPr>
          <w:rFonts w:asciiTheme="majorHAnsi" w:hAnsiTheme="majorHAnsi" w:cstheme="majorHAnsi"/>
          <w:sz w:val="28"/>
          <w:szCs w:val="28"/>
        </w:rPr>
        <w:t>’s</w:t>
      </w:r>
      <w:r w:rsidR="00457208" w:rsidRPr="008520FC">
        <w:rPr>
          <w:rFonts w:asciiTheme="majorHAnsi" w:hAnsiTheme="majorHAnsi" w:cstheme="majorHAnsi"/>
          <w:sz w:val="28"/>
          <w:szCs w:val="28"/>
        </w:rPr>
        <w:t xml:space="preserve"> Mascot. </w:t>
      </w:r>
    </w:p>
    <w:p w14:paraId="13E114ED" w14:textId="496BFD1A" w:rsidR="00E323CE" w:rsidRPr="008520FC" w:rsidRDefault="00A05D0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YOUR </w:t>
      </w:r>
      <w:r w:rsidR="00457208" w:rsidRPr="008520FC">
        <w:rPr>
          <w:rFonts w:asciiTheme="majorHAnsi" w:hAnsiTheme="majorHAnsi" w:cstheme="majorHAnsi"/>
          <w:sz w:val="28"/>
          <w:szCs w:val="28"/>
        </w:rPr>
        <w:t>mascot</w:t>
      </w:r>
      <w:r w:rsidR="007144B5" w:rsidRPr="008520FC">
        <w:rPr>
          <w:rFonts w:asciiTheme="majorHAnsi" w:hAnsiTheme="majorHAnsi" w:cstheme="majorHAnsi"/>
          <w:sz w:val="28"/>
          <w:szCs w:val="28"/>
        </w:rPr>
        <w:t xml:space="preserve"> is to be named on 3”x5” plant material card placed with entry tag.  </w:t>
      </w:r>
    </w:p>
    <w:p w14:paraId="4095E5E3" w14:textId="77777777" w:rsidR="00BC70C0" w:rsidRPr="008520FC" w:rsidRDefault="0065384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w:t>
      </w:r>
      <w:r w:rsidR="007144B5" w:rsidRPr="008520FC">
        <w:rPr>
          <w:rFonts w:asciiTheme="majorHAnsi" w:hAnsiTheme="majorHAnsi" w:cstheme="majorHAnsi"/>
          <w:sz w:val="28"/>
          <w:szCs w:val="28"/>
        </w:rPr>
        <w:t>rame of Reference</w:t>
      </w:r>
      <w:r w:rsidR="00E323CE" w:rsidRPr="008520FC">
        <w:rPr>
          <w:rFonts w:asciiTheme="majorHAnsi" w:hAnsiTheme="majorHAnsi" w:cstheme="majorHAnsi"/>
          <w:sz w:val="28"/>
          <w:szCs w:val="28"/>
        </w:rPr>
        <w:t>:</w:t>
      </w:r>
      <w:r w:rsidR="00BC75BB" w:rsidRPr="008520FC">
        <w:rPr>
          <w:rFonts w:asciiTheme="majorHAnsi" w:hAnsiTheme="majorHAnsi" w:cstheme="majorHAnsi"/>
          <w:sz w:val="28"/>
          <w:szCs w:val="28"/>
        </w:rPr>
        <w:t xml:space="preserve">  6”H X 3”W X 3”D.</w:t>
      </w:r>
      <w:r w:rsidR="00680608" w:rsidRPr="008520FC">
        <w:rPr>
          <w:rFonts w:asciiTheme="majorHAnsi" w:hAnsiTheme="majorHAnsi" w:cstheme="majorHAnsi"/>
          <w:sz w:val="28"/>
          <w:szCs w:val="28"/>
        </w:rPr>
        <w:t xml:space="preserve"> </w:t>
      </w:r>
    </w:p>
    <w:p w14:paraId="4D1ACF51" w14:textId="01AA0D4F" w:rsidR="00673052" w:rsidRPr="008520FC" w:rsidRDefault="004E36E0"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w:t>
      </w:r>
      <w:r w:rsidR="00BC75BB" w:rsidRPr="008520FC">
        <w:rPr>
          <w:rFonts w:asciiTheme="majorHAnsi" w:hAnsiTheme="majorHAnsi" w:cstheme="majorHAnsi"/>
          <w:sz w:val="28"/>
          <w:szCs w:val="28"/>
        </w:rPr>
        <w:t xml:space="preserve">ed on 3 1/2” square acrylic </w:t>
      </w:r>
      <w:r w:rsidR="00226366" w:rsidRPr="008520FC">
        <w:rPr>
          <w:rFonts w:asciiTheme="majorHAnsi" w:hAnsiTheme="majorHAnsi" w:cstheme="majorHAnsi"/>
          <w:sz w:val="28"/>
          <w:szCs w:val="28"/>
        </w:rPr>
        <w:t>cubes on</w:t>
      </w:r>
      <w:r w:rsidR="0067033A" w:rsidRPr="008520FC">
        <w:rPr>
          <w:rFonts w:asciiTheme="majorHAnsi" w:hAnsiTheme="majorHAnsi" w:cstheme="majorHAnsi"/>
          <w:sz w:val="28"/>
          <w:szCs w:val="28"/>
        </w:rPr>
        <w:t xml:space="preserve"> a</w:t>
      </w:r>
      <w:r w:rsidR="00BA1ACA" w:rsidRPr="008520FC">
        <w:rPr>
          <w:rFonts w:asciiTheme="majorHAnsi" w:hAnsiTheme="majorHAnsi" w:cstheme="majorHAnsi"/>
          <w:sz w:val="28"/>
          <w:szCs w:val="28"/>
        </w:rPr>
        <w:t xml:space="preserve"> black wooden riser.  No staging panel or </w:t>
      </w:r>
      <w:r w:rsidR="00450C0B">
        <w:rPr>
          <w:rFonts w:asciiTheme="majorHAnsi" w:hAnsiTheme="majorHAnsi" w:cstheme="majorHAnsi"/>
          <w:sz w:val="28"/>
          <w:szCs w:val="28"/>
        </w:rPr>
        <w:t>matching underlay</w:t>
      </w:r>
      <w:r w:rsidR="00BA1ACA" w:rsidRPr="008520FC">
        <w:rPr>
          <w:rFonts w:asciiTheme="majorHAnsi" w:hAnsiTheme="majorHAnsi" w:cstheme="majorHAnsi"/>
          <w:sz w:val="28"/>
          <w:szCs w:val="28"/>
        </w:rPr>
        <w:t xml:space="preserve"> permitted.</w:t>
      </w:r>
    </w:p>
    <w:p w14:paraId="6DB27CB8" w14:textId="77777777" w:rsidR="00673052" w:rsidRPr="008520FC" w:rsidRDefault="00673052" w:rsidP="008520FC">
      <w:pPr>
        <w:pStyle w:val="NoSpacing"/>
        <w:rPr>
          <w:rFonts w:asciiTheme="majorHAnsi" w:hAnsiTheme="majorHAnsi" w:cstheme="majorHAnsi"/>
          <w:b/>
          <w:bCs/>
          <w:sz w:val="28"/>
          <w:szCs w:val="28"/>
        </w:rPr>
      </w:pPr>
    </w:p>
    <w:p w14:paraId="66E63CC8" w14:textId="77777777" w:rsidR="00673052" w:rsidRPr="008520FC" w:rsidRDefault="00673052" w:rsidP="008520FC">
      <w:pPr>
        <w:pStyle w:val="NoSpacing"/>
        <w:rPr>
          <w:rFonts w:asciiTheme="majorHAnsi" w:hAnsiTheme="majorHAnsi" w:cstheme="majorHAnsi"/>
          <w:b/>
          <w:bCs/>
          <w:sz w:val="28"/>
          <w:szCs w:val="28"/>
        </w:rPr>
      </w:pPr>
    </w:p>
    <w:p w14:paraId="01716863" w14:textId="77777777" w:rsidR="008F6BBB" w:rsidRPr="008520FC" w:rsidRDefault="008F6BBB" w:rsidP="008520FC">
      <w:pPr>
        <w:pStyle w:val="NoSpacing"/>
        <w:rPr>
          <w:rFonts w:asciiTheme="majorHAnsi" w:hAnsiTheme="majorHAnsi" w:cstheme="majorHAnsi"/>
          <w:b/>
          <w:bCs/>
          <w:sz w:val="28"/>
          <w:szCs w:val="28"/>
        </w:rPr>
      </w:pPr>
    </w:p>
    <w:p w14:paraId="38E9A497" w14:textId="3CB18613" w:rsidR="00A05D06" w:rsidRPr="008520FC" w:rsidRDefault="00457208"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Section C. “NASCAR</w:t>
      </w:r>
      <w:r w:rsidR="0065384F" w:rsidRPr="008520FC">
        <w:rPr>
          <w:rFonts w:asciiTheme="majorHAnsi" w:hAnsiTheme="majorHAnsi" w:cstheme="majorHAnsi"/>
          <w:b/>
          <w:bCs/>
          <w:sz w:val="28"/>
          <w:szCs w:val="28"/>
        </w:rPr>
        <w:t>”</w:t>
      </w:r>
    </w:p>
    <w:p w14:paraId="15C9A276" w14:textId="0EACC73C" w:rsidR="00A05D06" w:rsidRPr="008520FC" w:rsidRDefault="00A05D0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Eligible for </w:t>
      </w:r>
      <w:proofErr w:type="gramStart"/>
      <w:r w:rsidRPr="008520FC">
        <w:rPr>
          <w:rFonts w:asciiTheme="majorHAnsi" w:hAnsiTheme="majorHAnsi" w:cstheme="majorHAnsi"/>
          <w:sz w:val="28"/>
          <w:szCs w:val="28"/>
        </w:rPr>
        <w:t>Award</w:t>
      </w:r>
      <w:r w:rsidR="006121E4" w:rsidRPr="008520FC">
        <w:rPr>
          <w:rFonts w:asciiTheme="majorHAnsi" w:hAnsiTheme="majorHAnsi" w:cstheme="majorHAnsi"/>
          <w:sz w:val="28"/>
          <w:szCs w:val="28"/>
        </w:rPr>
        <w:t xml:space="preserve"> of Distinction</w:t>
      </w:r>
      <w:proofErr w:type="gramEnd"/>
    </w:p>
    <w:p w14:paraId="5B367503" w14:textId="77777777" w:rsidR="0065384F" w:rsidRPr="008520FC" w:rsidRDefault="0065384F" w:rsidP="008520FC">
      <w:pPr>
        <w:pStyle w:val="NoSpacing"/>
        <w:rPr>
          <w:rFonts w:asciiTheme="majorHAnsi" w:hAnsiTheme="majorHAnsi" w:cstheme="majorHAnsi"/>
          <w:b/>
          <w:bCs/>
          <w:sz w:val="28"/>
          <w:szCs w:val="28"/>
        </w:rPr>
      </w:pPr>
    </w:p>
    <w:p w14:paraId="75CA2B86" w14:textId="2234B5FD" w:rsidR="00457208" w:rsidRPr="008520FC" w:rsidRDefault="00457208"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 xml:space="preserve">Class 7. “Start your Engines” </w:t>
      </w:r>
    </w:p>
    <w:p w14:paraId="4FE697C5" w14:textId="4D9058AC" w:rsidR="00E323CE"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A</w:t>
      </w:r>
      <w:r w:rsidR="00934929" w:rsidRPr="008520FC">
        <w:rPr>
          <w:rFonts w:asciiTheme="majorHAnsi" w:hAnsiTheme="majorHAnsi" w:cstheme="majorHAnsi"/>
          <w:sz w:val="28"/>
          <w:szCs w:val="28"/>
        </w:rPr>
        <w:t xml:space="preserve"> </w:t>
      </w:r>
      <w:r w:rsidR="0065384F" w:rsidRPr="008520FC">
        <w:rPr>
          <w:rFonts w:asciiTheme="majorHAnsi" w:hAnsiTheme="majorHAnsi" w:cstheme="majorHAnsi"/>
          <w:sz w:val="28"/>
          <w:szCs w:val="28"/>
        </w:rPr>
        <w:t>Creative D</w:t>
      </w:r>
      <w:r w:rsidRPr="008520FC">
        <w:rPr>
          <w:rFonts w:asciiTheme="majorHAnsi" w:hAnsiTheme="majorHAnsi" w:cstheme="majorHAnsi"/>
          <w:sz w:val="28"/>
          <w:szCs w:val="28"/>
        </w:rPr>
        <w:t xml:space="preserve">esign </w:t>
      </w:r>
      <w:r w:rsidR="006121E4" w:rsidRPr="008520FC">
        <w:rPr>
          <w:rFonts w:asciiTheme="majorHAnsi" w:hAnsiTheme="majorHAnsi" w:cstheme="majorHAnsi"/>
          <w:sz w:val="28"/>
          <w:szCs w:val="28"/>
        </w:rPr>
        <w:t xml:space="preserve">(HB p. 71-72) </w:t>
      </w:r>
      <w:r w:rsidRPr="008520FC">
        <w:rPr>
          <w:rFonts w:asciiTheme="majorHAnsi" w:hAnsiTheme="majorHAnsi" w:cstheme="majorHAnsi"/>
          <w:sz w:val="28"/>
          <w:szCs w:val="28"/>
        </w:rPr>
        <w:t>using a car part</w:t>
      </w:r>
      <w:r w:rsidR="0065384F" w:rsidRPr="008520FC">
        <w:rPr>
          <w:rFonts w:asciiTheme="majorHAnsi" w:hAnsiTheme="majorHAnsi" w:cstheme="majorHAnsi"/>
          <w:sz w:val="28"/>
          <w:szCs w:val="28"/>
        </w:rPr>
        <w:t xml:space="preserve"> of your choice</w:t>
      </w:r>
      <w:r w:rsidR="00EC15B1">
        <w:rPr>
          <w:rFonts w:asciiTheme="majorHAnsi" w:hAnsiTheme="majorHAnsi" w:cstheme="majorHAnsi"/>
          <w:sz w:val="28"/>
          <w:szCs w:val="28"/>
        </w:rPr>
        <w:t>(Actual or model)</w:t>
      </w:r>
      <w:r w:rsidR="0065384F" w:rsidRPr="008520FC">
        <w:rPr>
          <w:rFonts w:asciiTheme="majorHAnsi" w:hAnsiTheme="majorHAnsi" w:cstheme="majorHAnsi"/>
          <w:sz w:val="28"/>
          <w:szCs w:val="28"/>
        </w:rPr>
        <w:t xml:space="preserve">.  </w:t>
      </w:r>
    </w:p>
    <w:p w14:paraId="11F14BC8" w14:textId="77777777" w:rsidR="006C6095" w:rsidRPr="008520FC" w:rsidRDefault="00934929"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w:t>
      </w:r>
      <w:r w:rsidR="003279C0" w:rsidRPr="008520FC">
        <w:rPr>
          <w:rFonts w:asciiTheme="majorHAnsi" w:hAnsiTheme="majorHAnsi" w:cstheme="majorHAnsi"/>
          <w:sz w:val="28"/>
          <w:szCs w:val="28"/>
        </w:rPr>
        <w:t>8</w:t>
      </w:r>
      <w:r w:rsidRPr="008520FC">
        <w:rPr>
          <w:rFonts w:asciiTheme="majorHAnsi" w:hAnsiTheme="majorHAnsi" w:cstheme="majorHAnsi"/>
          <w:sz w:val="28"/>
          <w:szCs w:val="28"/>
        </w:rPr>
        <w:t xml:space="preserve">”H X </w:t>
      </w:r>
      <w:r w:rsidR="003279C0" w:rsidRPr="008520FC">
        <w:rPr>
          <w:rFonts w:asciiTheme="majorHAnsi" w:hAnsiTheme="majorHAnsi" w:cstheme="majorHAnsi"/>
          <w:sz w:val="28"/>
          <w:szCs w:val="28"/>
        </w:rPr>
        <w:t>8</w:t>
      </w:r>
      <w:r w:rsidRPr="008520FC">
        <w:rPr>
          <w:rFonts w:asciiTheme="majorHAnsi" w:hAnsiTheme="majorHAnsi" w:cstheme="majorHAnsi"/>
          <w:sz w:val="28"/>
          <w:szCs w:val="28"/>
        </w:rPr>
        <w:t>”W X 1</w:t>
      </w:r>
      <w:r w:rsidR="006C6095" w:rsidRPr="008520FC">
        <w:rPr>
          <w:rFonts w:asciiTheme="majorHAnsi" w:hAnsiTheme="majorHAnsi" w:cstheme="majorHAnsi"/>
          <w:sz w:val="28"/>
          <w:szCs w:val="28"/>
        </w:rPr>
        <w:t>0</w:t>
      </w:r>
      <w:r w:rsidRPr="008520FC">
        <w:rPr>
          <w:rFonts w:asciiTheme="majorHAnsi" w:hAnsiTheme="majorHAnsi" w:cstheme="majorHAnsi"/>
          <w:sz w:val="28"/>
          <w:szCs w:val="28"/>
        </w:rPr>
        <w:t>”D.</w:t>
      </w:r>
      <w:r w:rsidR="00680608" w:rsidRPr="008520FC">
        <w:rPr>
          <w:rFonts w:asciiTheme="majorHAnsi" w:hAnsiTheme="majorHAnsi" w:cstheme="majorHAnsi"/>
          <w:sz w:val="28"/>
          <w:szCs w:val="28"/>
        </w:rPr>
        <w:t xml:space="preserve"> </w:t>
      </w:r>
    </w:p>
    <w:p w14:paraId="0EE8BAE0" w14:textId="16103BC7" w:rsidR="00680608" w:rsidRPr="008520FC" w:rsidRDefault="006806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Staged on a gold</w:t>
      </w:r>
      <w:r w:rsidR="0067033A" w:rsidRPr="008520FC">
        <w:rPr>
          <w:rFonts w:asciiTheme="majorHAnsi" w:hAnsiTheme="majorHAnsi" w:cstheme="majorHAnsi"/>
          <w:sz w:val="28"/>
          <w:szCs w:val="28"/>
        </w:rPr>
        <w:t>-tone</w:t>
      </w:r>
      <w:r w:rsidRPr="008520FC">
        <w:rPr>
          <w:rFonts w:asciiTheme="majorHAnsi" w:hAnsiTheme="majorHAnsi" w:cstheme="majorHAnsi"/>
          <w:sz w:val="28"/>
          <w:szCs w:val="28"/>
        </w:rPr>
        <w:t xml:space="preserve"> wooden shelf.</w:t>
      </w:r>
    </w:p>
    <w:p w14:paraId="5498BC84" w14:textId="23801391" w:rsidR="00694CE5" w:rsidRPr="008520FC" w:rsidRDefault="0065384F" w:rsidP="008520FC">
      <w:pPr>
        <w:pStyle w:val="NoSpacing"/>
        <w:rPr>
          <w:rFonts w:asciiTheme="majorHAnsi" w:hAnsiTheme="majorHAnsi" w:cstheme="majorHAnsi"/>
          <w:sz w:val="28"/>
          <w:szCs w:val="28"/>
        </w:rPr>
      </w:pPr>
      <w:bookmarkStart w:id="2" w:name="_Hlk172472499"/>
      <w:r w:rsidRPr="008520FC">
        <w:rPr>
          <w:rFonts w:asciiTheme="majorHAnsi" w:hAnsiTheme="majorHAnsi" w:cstheme="majorHAnsi"/>
          <w:sz w:val="28"/>
          <w:szCs w:val="28"/>
        </w:rPr>
        <w:t>Staging panel</w:t>
      </w:r>
      <w:r w:rsidR="007F0A95" w:rsidRPr="008520FC">
        <w:rPr>
          <w:rFonts w:asciiTheme="majorHAnsi" w:hAnsiTheme="majorHAnsi" w:cstheme="majorHAnsi"/>
          <w:sz w:val="28"/>
          <w:szCs w:val="28"/>
        </w:rPr>
        <w:t xml:space="preserve"> (2-D)</w:t>
      </w:r>
      <w:r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w:t>
      </w:r>
      <w:r w:rsidR="00457208" w:rsidRPr="008520FC">
        <w:rPr>
          <w:rFonts w:asciiTheme="majorHAnsi" w:hAnsiTheme="majorHAnsi" w:cstheme="majorHAnsi"/>
          <w:sz w:val="28"/>
          <w:szCs w:val="28"/>
        </w:rPr>
        <w:t xml:space="preserve"> </w:t>
      </w:r>
      <w:r w:rsidRPr="008520FC">
        <w:rPr>
          <w:rFonts w:asciiTheme="majorHAnsi" w:hAnsiTheme="majorHAnsi" w:cstheme="majorHAnsi"/>
          <w:sz w:val="28"/>
          <w:szCs w:val="28"/>
        </w:rPr>
        <w:t>required</w:t>
      </w:r>
      <w:r w:rsidR="004E36E0" w:rsidRPr="008520FC">
        <w:rPr>
          <w:rFonts w:asciiTheme="majorHAnsi" w:hAnsiTheme="majorHAnsi" w:cstheme="majorHAnsi"/>
          <w:sz w:val="28"/>
          <w:szCs w:val="28"/>
        </w:rPr>
        <w:t xml:space="preserve"> and may not exceed given dimensions.</w:t>
      </w:r>
    </w:p>
    <w:bookmarkEnd w:id="2"/>
    <w:p w14:paraId="766B5632" w14:textId="08C1EE0A" w:rsidR="00E323CE" w:rsidRPr="008520FC" w:rsidRDefault="00E323CE" w:rsidP="008520FC">
      <w:pPr>
        <w:pStyle w:val="NoSpacing"/>
        <w:rPr>
          <w:rFonts w:asciiTheme="majorHAnsi" w:hAnsiTheme="majorHAnsi" w:cstheme="majorHAnsi"/>
          <w:sz w:val="28"/>
          <w:szCs w:val="28"/>
        </w:rPr>
      </w:pPr>
    </w:p>
    <w:p w14:paraId="69E35740" w14:textId="1FBC54BE" w:rsidR="00457208" w:rsidRPr="008520FC" w:rsidRDefault="00457208"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Class 8. “Race to the Finish”</w:t>
      </w:r>
    </w:p>
    <w:p w14:paraId="37838D3A" w14:textId="77777777" w:rsidR="00B753D4"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6121E4" w:rsidRPr="008520FC">
        <w:rPr>
          <w:rFonts w:asciiTheme="majorHAnsi" w:hAnsiTheme="majorHAnsi" w:cstheme="majorHAnsi"/>
          <w:sz w:val="28"/>
          <w:szCs w:val="28"/>
        </w:rPr>
        <w:t>D</w:t>
      </w:r>
      <w:r w:rsidRPr="008520FC">
        <w:rPr>
          <w:rFonts w:asciiTheme="majorHAnsi" w:hAnsiTheme="majorHAnsi" w:cstheme="majorHAnsi"/>
          <w:sz w:val="28"/>
          <w:szCs w:val="28"/>
        </w:rPr>
        <w:t>esign</w:t>
      </w:r>
      <w:r w:rsidR="006121E4" w:rsidRPr="008520FC">
        <w:rPr>
          <w:rFonts w:asciiTheme="majorHAnsi" w:hAnsiTheme="majorHAnsi" w:cstheme="majorHAnsi"/>
          <w:sz w:val="28"/>
          <w:szCs w:val="28"/>
        </w:rPr>
        <w:t xml:space="preserve"> of your choice</w:t>
      </w:r>
      <w:r w:rsidRPr="008520FC">
        <w:rPr>
          <w:rFonts w:asciiTheme="majorHAnsi" w:hAnsiTheme="majorHAnsi" w:cstheme="majorHAnsi"/>
          <w:sz w:val="28"/>
          <w:szCs w:val="28"/>
        </w:rPr>
        <w:t xml:space="preserve"> show</w:t>
      </w:r>
      <w:r w:rsidR="00694CE5" w:rsidRPr="008520FC">
        <w:rPr>
          <w:rFonts w:asciiTheme="majorHAnsi" w:hAnsiTheme="majorHAnsi" w:cstheme="majorHAnsi"/>
          <w:sz w:val="28"/>
          <w:szCs w:val="28"/>
        </w:rPr>
        <w:t>casing</w:t>
      </w:r>
      <w:r w:rsidRPr="008520FC">
        <w:rPr>
          <w:rFonts w:asciiTheme="majorHAnsi" w:hAnsiTheme="majorHAnsi" w:cstheme="majorHAnsi"/>
          <w:sz w:val="28"/>
          <w:szCs w:val="28"/>
        </w:rPr>
        <w:t xml:space="preserve"> </w:t>
      </w:r>
      <w:r w:rsidR="00A05D06" w:rsidRPr="008520FC">
        <w:rPr>
          <w:rFonts w:asciiTheme="majorHAnsi" w:hAnsiTheme="majorHAnsi" w:cstheme="majorHAnsi"/>
          <w:sz w:val="28"/>
          <w:szCs w:val="28"/>
        </w:rPr>
        <w:t>y</w:t>
      </w:r>
      <w:r w:rsidRPr="008520FC">
        <w:rPr>
          <w:rFonts w:asciiTheme="majorHAnsi" w:hAnsiTheme="majorHAnsi" w:cstheme="majorHAnsi"/>
          <w:sz w:val="28"/>
          <w:szCs w:val="28"/>
        </w:rPr>
        <w:t>our favorite driver</w:t>
      </w:r>
      <w:r w:rsidR="00694CE5" w:rsidRPr="008520FC">
        <w:rPr>
          <w:rFonts w:asciiTheme="majorHAnsi" w:hAnsiTheme="majorHAnsi" w:cstheme="majorHAnsi"/>
          <w:sz w:val="28"/>
          <w:szCs w:val="28"/>
        </w:rPr>
        <w:t>’</w:t>
      </w:r>
      <w:r w:rsidRPr="008520FC">
        <w:rPr>
          <w:rFonts w:asciiTheme="majorHAnsi" w:hAnsiTheme="majorHAnsi" w:cstheme="majorHAnsi"/>
          <w:sz w:val="28"/>
          <w:szCs w:val="28"/>
        </w:rPr>
        <w:t>s color</w:t>
      </w:r>
      <w:r w:rsidR="0065384F" w:rsidRPr="008520FC">
        <w:rPr>
          <w:rFonts w:asciiTheme="majorHAnsi" w:hAnsiTheme="majorHAnsi" w:cstheme="majorHAnsi"/>
          <w:sz w:val="28"/>
          <w:szCs w:val="28"/>
        </w:rPr>
        <w:t xml:space="preserve">. </w:t>
      </w:r>
      <w:r w:rsidR="00B753D4" w:rsidRPr="008520FC">
        <w:rPr>
          <w:rFonts w:asciiTheme="majorHAnsi" w:hAnsiTheme="majorHAnsi" w:cstheme="majorHAnsi"/>
          <w:sz w:val="28"/>
          <w:szCs w:val="28"/>
        </w:rPr>
        <w:t>Indicate driver on 3”x5” plant material card and place with entry tag.</w:t>
      </w:r>
    </w:p>
    <w:p w14:paraId="3881DB62" w14:textId="4C077D3E" w:rsidR="004E36E0" w:rsidRPr="008520FC" w:rsidRDefault="0065384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w:t>
      </w:r>
      <w:r w:rsidR="004E36E0" w:rsidRPr="008520FC">
        <w:rPr>
          <w:rFonts w:asciiTheme="majorHAnsi" w:hAnsiTheme="majorHAnsi" w:cstheme="majorHAnsi"/>
          <w:sz w:val="28"/>
          <w:szCs w:val="28"/>
        </w:rPr>
        <w:t xml:space="preserve"> 8”H</w:t>
      </w:r>
      <w:r w:rsidR="00680608" w:rsidRPr="008520FC">
        <w:rPr>
          <w:rFonts w:asciiTheme="majorHAnsi" w:hAnsiTheme="majorHAnsi" w:cstheme="majorHAnsi"/>
          <w:sz w:val="28"/>
          <w:szCs w:val="28"/>
        </w:rPr>
        <w:t xml:space="preserve"> X</w:t>
      </w:r>
      <w:r w:rsidR="004E36E0" w:rsidRPr="008520FC">
        <w:rPr>
          <w:rFonts w:asciiTheme="majorHAnsi" w:hAnsiTheme="majorHAnsi" w:cstheme="majorHAnsi"/>
          <w:sz w:val="28"/>
          <w:szCs w:val="28"/>
        </w:rPr>
        <w:t>8”W</w:t>
      </w:r>
      <w:r w:rsidR="00680608" w:rsidRPr="008520FC">
        <w:rPr>
          <w:rFonts w:asciiTheme="majorHAnsi" w:hAnsiTheme="majorHAnsi" w:cstheme="majorHAnsi"/>
          <w:sz w:val="28"/>
          <w:szCs w:val="28"/>
        </w:rPr>
        <w:t xml:space="preserve"> X </w:t>
      </w:r>
      <w:r w:rsidR="004E36E0" w:rsidRPr="008520FC">
        <w:rPr>
          <w:rFonts w:asciiTheme="majorHAnsi" w:hAnsiTheme="majorHAnsi" w:cstheme="majorHAnsi"/>
          <w:sz w:val="28"/>
          <w:szCs w:val="28"/>
        </w:rPr>
        <w:t xml:space="preserve">8”D. </w:t>
      </w:r>
    </w:p>
    <w:p w14:paraId="2BD0B1AB" w14:textId="16178997" w:rsidR="00D25CFA" w:rsidRPr="008520FC" w:rsidRDefault="004E36E0"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w:t>
      </w:r>
      <w:r w:rsidR="00B753D4" w:rsidRPr="008520FC">
        <w:rPr>
          <w:rFonts w:asciiTheme="majorHAnsi" w:hAnsiTheme="majorHAnsi" w:cstheme="majorHAnsi"/>
          <w:sz w:val="28"/>
          <w:szCs w:val="28"/>
        </w:rPr>
        <w:t>ed on a black wooden riser.</w:t>
      </w:r>
    </w:p>
    <w:p w14:paraId="591F0062" w14:textId="6459BEDA" w:rsidR="00D25CFA" w:rsidRPr="008520FC" w:rsidRDefault="00D25CFA"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Staging panel</w:t>
      </w:r>
      <w:r w:rsidR="007F0A95" w:rsidRPr="008520FC">
        <w:rPr>
          <w:rFonts w:asciiTheme="majorHAnsi" w:hAnsiTheme="majorHAnsi" w:cstheme="majorHAnsi"/>
          <w:sz w:val="28"/>
          <w:szCs w:val="28"/>
        </w:rPr>
        <w:t xml:space="preserve"> (2-D)</w:t>
      </w:r>
      <w:r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required and may not exceed given dimensions.</w:t>
      </w:r>
    </w:p>
    <w:p w14:paraId="34420038" w14:textId="155E86BF" w:rsidR="00B753D4" w:rsidRPr="008520FC" w:rsidRDefault="00B753D4" w:rsidP="008520FC">
      <w:pPr>
        <w:pStyle w:val="NoSpacing"/>
        <w:rPr>
          <w:rFonts w:asciiTheme="majorHAnsi" w:hAnsiTheme="majorHAnsi" w:cstheme="majorHAnsi"/>
          <w:sz w:val="28"/>
          <w:szCs w:val="28"/>
        </w:rPr>
      </w:pPr>
    </w:p>
    <w:p w14:paraId="6A27BD0B" w14:textId="05F14FA9" w:rsidR="00A05D06" w:rsidRPr="008520FC" w:rsidRDefault="00457208"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Class 9. “Winners Circle”—</w:t>
      </w:r>
      <w:r w:rsidRPr="00450C0B">
        <w:rPr>
          <w:rFonts w:asciiTheme="majorHAnsi" w:hAnsiTheme="majorHAnsi" w:cstheme="majorHAnsi"/>
          <w:sz w:val="28"/>
          <w:szCs w:val="28"/>
        </w:rPr>
        <w:t xml:space="preserve">taking the checkered </w:t>
      </w:r>
      <w:r w:rsidR="00694CE5" w:rsidRPr="00450C0B">
        <w:rPr>
          <w:rFonts w:asciiTheme="majorHAnsi" w:hAnsiTheme="majorHAnsi" w:cstheme="majorHAnsi"/>
          <w:sz w:val="28"/>
          <w:szCs w:val="28"/>
        </w:rPr>
        <w:t>flag.</w:t>
      </w:r>
    </w:p>
    <w:p w14:paraId="09E02D5C" w14:textId="520E0933" w:rsidR="00E323CE"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design </w:t>
      </w:r>
      <w:r w:rsidR="006121E4" w:rsidRPr="008520FC">
        <w:rPr>
          <w:rFonts w:asciiTheme="majorHAnsi" w:hAnsiTheme="majorHAnsi" w:cstheme="majorHAnsi"/>
          <w:sz w:val="28"/>
          <w:szCs w:val="28"/>
        </w:rPr>
        <w:t xml:space="preserve">of your choice </w:t>
      </w:r>
      <w:r w:rsidR="0065384F" w:rsidRPr="008520FC">
        <w:rPr>
          <w:rFonts w:asciiTheme="majorHAnsi" w:hAnsiTheme="majorHAnsi" w:cstheme="majorHAnsi"/>
          <w:sz w:val="28"/>
          <w:szCs w:val="28"/>
        </w:rPr>
        <w:t xml:space="preserve">using </w:t>
      </w:r>
      <w:r w:rsidR="0065384F" w:rsidRPr="008520FC">
        <w:rPr>
          <w:rFonts w:asciiTheme="majorHAnsi" w:hAnsiTheme="majorHAnsi" w:cstheme="majorHAnsi"/>
          <w:sz w:val="28"/>
          <w:szCs w:val="28"/>
          <w:u w:val="single"/>
        </w:rPr>
        <w:t>ONLY</w:t>
      </w:r>
      <w:r w:rsidR="0065384F" w:rsidRPr="008520FC">
        <w:rPr>
          <w:rFonts w:asciiTheme="majorHAnsi" w:hAnsiTheme="majorHAnsi" w:cstheme="majorHAnsi"/>
          <w:sz w:val="28"/>
          <w:szCs w:val="28"/>
        </w:rPr>
        <w:t xml:space="preserve"> </w:t>
      </w:r>
      <w:proofErr w:type="gramStart"/>
      <w:r w:rsidR="0065384F" w:rsidRPr="008520FC">
        <w:rPr>
          <w:rFonts w:asciiTheme="majorHAnsi" w:hAnsiTheme="majorHAnsi" w:cstheme="majorHAnsi"/>
          <w:sz w:val="28"/>
          <w:szCs w:val="28"/>
        </w:rPr>
        <w:t xml:space="preserve">colors of </w:t>
      </w:r>
      <w:r w:rsidRPr="008520FC">
        <w:rPr>
          <w:rFonts w:asciiTheme="majorHAnsi" w:hAnsiTheme="majorHAnsi" w:cstheme="majorHAnsi"/>
          <w:sz w:val="28"/>
          <w:szCs w:val="28"/>
        </w:rPr>
        <w:t>black and white</w:t>
      </w:r>
      <w:proofErr w:type="gramEnd"/>
      <w:r w:rsidR="0065384F" w:rsidRPr="008520FC">
        <w:rPr>
          <w:rFonts w:asciiTheme="majorHAnsi" w:hAnsiTheme="majorHAnsi" w:cstheme="majorHAnsi"/>
          <w:sz w:val="28"/>
          <w:szCs w:val="28"/>
        </w:rPr>
        <w:t xml:space="preserve">.  </w:t>
      </w:r>
    </w:p>
    <w:p w14:paraId="37D40BDC" w14:textId="77777777" w:rsidR="00DA4E79" w:rsidRPr="008520FC" w:rsidRDefault="0065384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w:t>
      </w:r>
      <w:r w:rsidR="00E323CE" w:rsidRPr="008520FC">
        <w:rPr>
          <w:rFonts w:asciiTheme="majorHAnsi" w:hAnsiTheme="majorHAnsi" w:cstheme="majorHAnsi"/>
          <w:sz w:val="28"/>
          <w:szCs w:val="28"/>
        </w:rPr>
        <w:t>:</w:t>
      </w:r>
      <w:r w:rsidRPr="008520FC">
        <w:rPr>
          <w:rFonts w:asciiTheme="majorHAnsi" w:hAnsiTheme="majorHAnsi" w:cstheme="majorHAnsi"/>
          <w:sz w:val="28"/>
          <w:szCs w:val="28"/>
        </w:rPr>
        <w:t xml:space="preserve"> </w:t>
      </w:r>
      <w:r w:rsidR="00CD0A02" w:rsidRPr="008520FC">
        <w:rPr>
          <w:rFonts w:asciiTheme="majorHAnsi" w:hAnsiTheme="majorHAnsi" w:cstheme="majorHAnsi"/>
          <w:sz w:val="28"/>
          <w:szCs w:val="28"/>
        </w:rPr>
        <w:t>8</w:t>
      </w:r>
      <w:r w:rsidR="009568DE" w:rsidRPr="008520FC">
        <w:rPr>
          <w:rFonts w:asciiTheme="majorHAnsi" w:hAnsiTheme="majorHAnsi" w:cstheme="majorHAnsi"/>
          <w:sz w:val="28"/>
          <w:szCs w:val="28"/>
        </w:rPr>
        <w:t>”</w:t>
      </w:r>
      <w:r w:rsidR="00B753D4" w:rsidRPr="008520FC">
        <w:rPr>
          <w:rFonts w:asciiTheme="majorHAnsi" w:hAnsiTheme="majorHAnsi" w:cstheme="majorHAnsi"/>
          <w:sz w:val="28"/>
          <w:szCs w:val="28"/>
        </w:rPr>
        <w:t>H X 5</w:t>
      </w:r>
      <w:r w:rsidR="009568DE" w:rsidRPr="008520FC">
        <w:rPr>
          <w:rFonts w:asciiTheme="majorHAnsi" w:hAnsiTheme="majorHAnsi" w:cstheme="majorHAnsi"/>
          <w:sz w:val="28"/>
          <w:szCs w:val="28"/>
        </w:rPr>
        <w:t>”</w:t>
      </w:r>
      <w:r w:rsidR="00B753D4" w:rsidRPr="008520FC">
        <w:rPr>
          <w:rFonts w:asciiTheme="majorHAnsi" w:hAnsiTheme="majorHAnsi" w:cstheme="majorHAnsi"/>
          <w:sz w:val="28"/>
          <w:szCs w:val="28"/>
        </w:rPr>
        <w:t>W X</w:t>
      </w:r>
      <w:r w:rsidR="009568DE" w:rsidRPr="008520FC">
        <w:rPr>
          <w:rFonts w:asciiTheme="majorHAnsi" w:hAnsiTheme="majorHAnsi" w:cstheme="majorHAnsi"/>
          <w:sz w:val="28"/>
          <w:szCs w:val="28"/>
        </w:rPr>
        <w:t>5”</w:t>
      </w:r>
      <w:r w:rsidR="00B753D4" w:rsidRPr="008520FC">
        <w:rPr>
          <w:rFonts w:asciiTheme="majorHAnsi" w:hAnsiTheme="majorHAnsi" w:cstheme="majorHAnsi"/>
          <w:sz w:val="28"/>
          <w:szCs w:val="28"/>
        </w:rPr>
        <w:t xml:space="preserve">D.  </w:t>
      </w:r>
    </w:p>
    <w:p w14:paraId="46B731A1" w14:textId="0AD52127" w:rsidR="00457208" w:rsidRPr="008520FC" w:rsidRDefault="004E36E0"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w:t>
      </w:r>
      <w:r w:rsidR="00B753D4" w:rsidRPr="008520FC">
        <w:rPr>
          <w:rFonts w:asciiTheme="majorHAnsi" w:hAnsiTheme="majorHAnsi" w:cstheme="majorHAnsi"/>
          <w:sz w:val="28"/>
          <w:szCs w:val="28"/>
        </w:rPr>
        <w:t>ed on</w:t>
      </w:r>
      <w:r w:rsidR="00EC69BE" w:rsidRPr="008520FC">
        <w:rPr>
          <w:rFonts w:asciiTheme="majorHAnsi" w:hAnsiTheme="majorHAnsi" w:cstheme="majorHAnsi"/>
          <w:sz w:val="28"/>
          <w:szCs w:val="28"/>
        </w:rPr>
        <w:t xml:space="preserve"> </w:t>
      </w:r>
      <w:r w:rsidR="000D51BE" w:rsidRPr="008520FC">
        <w:rPr>
          <w:rFonts w:asciiTheme="majorHAnsi" w:hAnsiTheme="majorHAnsi" w:cstheme="majorHAnsi"/>
          <w:sz w:val="28"/>
          <w:szCs w:val="28"/>
        </w:rPr>
        <w:t>acrylic</w:t>
      </w:r>
      <w:r w:rsidR="00275D1F" w:rsidRPr="008520FC">
        <w:rPr>
          <w:rFonts w:asciiTheme="majorHAnsi" w:hAnsiTheme="majorHAnsi" w:cstheme="majorHAnsi"/>
          <w:sz w:val="28"/>
          <w:szCs w:val="28"/>
        </w:rPr>
        <w:t xml:space="preserve"> stands </w:t>
      </w:r>
      <w:r w:rsidR="00662A97" w:rsidRPr="008520FC">
        <w:rPr>
          <w:rFonts w:asciiTheme="majorHAnsi" w:hAnsiTheme="majorHAnsi" w:cstheme="majorHAnsi"/>
          <w:sz w:val="28"/>
          <w:szCs w:val="28"/>
        </w:rPr>
        <w:t>with</w:t>
      </w:r>
      <w:r w:rsidR="007F0A95" w:rsidRPr="008520FC">
        <w:rPr>
          <w:rFonts w:asciiTheme="majorHAnsi" w:hAnsiTheme="majorHAnsi" w:cstheme="majorHAnsi"/>
          <w:sz w:val="28"/>
          <w:szCs w:val="28"/>
        </w:rPr>
        <w:t xml:space="preserve"> tops</w:t>
      </w:r>
      <w:r w:rsidR="00275D1F" w:rsidRPr="008520FC">
        <w:rPr>
          <w:rFonts w:asciiTheme="majorHAnsi" w:hAnsiTheme="majorHAnsi" w:cstheme="majorHAnsi"/>
          <w:sz w:val="28"/>
          <w:szCs w:val="28"/>
        </w:rPr>
        <w:t xml:space="preserve"> 5”</w:t>
      </w:r>
      <w:r w:rsidR="007F0A95" w:rsidRPr="008520FC">
        <w:rPr>
          <w:rFonts w:asciiTheme="majorHAnsi" w:hAnsiTheme="majorHAnsi" w:cstheme="majorHAnsi"/>
          <w:sz w:val="28"/>
          <w:szCs w:val="28"/>
        </w:rPr>
        <w:t>i</w:t>
      </w:r>
      <w:r w:rsidR="00275D1F" w:rsidRPr="008520FC">
        <w:rPr>
          <w:rFonts w:asciiTheme="majorHAnsi" w:hAnsiTheme="majorHAnsi" w:cstheme="majorHAnsi"/>
          <w:sz w:val="28"/>
          <w:szCs w:val="28"/>
        </w:rPr>
        <w:t>n diameter.</w:t>
      </w:r>
      <w:r w:rsidR="001967D5" w:rsidRPr="008520FC">
        <w:rPr>
          <w:rFonts w:asciiTheme="majorHAnsi" w:hAnsiTheme="majorHAnsi" w:cstheme="majorHAnsi"/>
          <w:sz w:val="28"/>
          <w:szCs w:val="28"/>
        </w:rPr>
        <w:t xml:space="preserve"> </w:t>
      </w:r>
      <w:r w:rsidR="00582A2D" w:rsidRPr="008520FC">
        <w:rPr>
          <w:rFonts w:asciiTheme="majorHAnsi" w:hAnsiTheme="majorHAnsi" w:cstheme="majorHAnsi"/>
          <w:sz w:val="28"/>
          <w:szCs w:val="28"/>
        </w:rPr>
        <w:t xml:space="preserve"> </w:t>
      </w:r>
      <w:r w:rsidR="001967D5" w:rsidRPr="008520FC">
        <w:rPr>
          <w:rFonts w:asciiTheme="majorHAnsi" w:hAnsiTheme="majorHAnsi" w:cstheme="majorHAnsi"/>
          <w:sz w:val="28"/>
          <w:szCs w:val="28"/>
        </w:rPr>
        <w:t xml:space="preserve">No staging panel or </w:t>
      </w:r>
      <w:r w:rsidR="00450C0B">
        <w:rPr>
          <w:rFonts w:asciiTheme="majorHAnsi" w:hAnsiTheme="majorHAnsi" w:cstheme="majorHAnsi"/>
          <w:sz w:val="28"/>
          <w:szCs w:val="28"/>
        </w:rPr>
        <w:t>matching underlay</w:t>
      </w:r>
      <w:r w:rsidR="001967D5" w:rsidRPr="008520FC">
        <w:rPr>
          <w:rFonts w:asciiTheme="majorHAnsi" w:hAnsiTheme="majorHAnsi" w:cstheme="majorHAnsi"/>
          <w:sz w:val="28"/>
          <w:szCs w:val="28"/>
        </w:rPr>
        <w:t xml:space="preserve"> permitted.  </w:t>
      </w:r>
    </w:p>
    <w:p w14:paraId="63B59642" w14:textId="77777777" w:rsidR="0065384F" w:rsidRPr="008520FC" w:rsidRDefault="0065384F" w:rsidP="008520FC">
      <w:pPr>
        <w:pStyle w:val="NoSpacing"/>
        <w:rPr>
          <w:rFonts w:asciiTheme="majorHAnsi" w:hAnsiTheme="majorHAnsi" w:cstheme="majorHAnsi"/>
          <w:b/>
          <w:bCs/>
          <w:sz w:val="28"/>
          <w:szCs w:val="28"/>
        </w:rPr>
      </w:pPr>
    </w:p>
    <w:p w14:paraId="14AF4FE5" w14:textId="77777777" w:rsidR="00CD0A02" w:rsidRPr="008520FC" w:rsidRDefault="00CD0A02" w:rsidP="008520FC">
      <w:pPr>
        <w:pStyle w:val="NoSpacing"/>
        <w:rPr>
          <w:rFonts w:asciiTheme="majorHAnsi" w:hAnsiTheme="majorHAnsi" w:cstheme="majorHAnsi"/>
          <w:b/>
          <w:bCs/>
          <w:sz w:val="28"/>
          <w:szCs w:val="28"/>
        </w:rPr>
      </w:pPr>
    </w:p>
    <w:p w14:paraId="0DE58712" w14:textId="02FBE5E6" w:rsidR="00A05D06"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Section D. “Belles of the South”</w:t>
      </w:r>
    </w:p>
    <w:p w14:paraId="55315566" w14:textId="4B10F92D"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Eligible for </w:t>
      </w:r>
      <w:proofErr w:type="gramStart"/>
      <w:r w:rsidRPr="008520FC">
        <w:rPr>
          <w:rFonts w:asciiTheme="majorHAnsi" w:hAnsiTheme="majorHAnsi" w:cstheme="majorHAnsi"/>
          <w:sz w:val="28"/>
          <w:szCs w:val="28"/>
        </w:rPr>
        <w:t>Tri</w:t>
      </w:r>
      <w:r w:rsidR="006121E4" w:rsidRPr="008520FC">
        <w:rPr>
          <w:rFonts w:asciiTheme="majorHAnsi" w:hAnsiTheme="majorHAnsi" w:cstheme="majorHAnsi"/>
          <w:sz w:val="28"/>
          <w:szCs w:val="28"/>
        </w:rPr>
        <w:t>c</w:t>
      </w:r>
      <w:r w:rsidRPr="008520FC">
        <w:rPr>
          <w:rFonts w:asciiTheme="majorHAnsi" w:hAnsiTheme="majorHAnsi" w:cstheme="majorHAnsi"/>
          <w:sz w:val="28"/>
          <w:szCs w:val="28"/>
        </w:rPr>
        <w:t>olor</w:t>
      </w:r>
      <w:proofErr w:type="gramEnd"/>
      <w:r w:rsidRPr="008520FC">
        <w:rPr>
          <w:rFonts w:asciiTheme="majorHAnsi" w:hAnsiTheme="majorHAnsi" w:cstheme="majorHAnsi"/>
          <w:sz w:val="28"/>
          <w:szCs w:val="28"/>
        </w:rPr>
        <w:t xml:space="preserve"> Award.</w:t>
      </w:r>
    </w:p>
    <w:p w14:paraId="3330FCF3" w14:textId="77777777" w:rsidR="00E323CE" w:rsidRPr="008520FC" w:rsidRDefault="00E323CE" w:rsidP="008520FC">
      <w:pPr>
        <w:pStyle w:val="NoSpacing"/>
        <w:rPr>
          <w:rFonts w:asciiTheme="majorHAnsi" w:hAnsiTheme="majorHAnsi" w:cstheme="majorHAnsi"/>
          <w:sz w:val="28"/>
          <w:szCs w:val="28"/>
        </w:rPr>
      </w:pPr>
    </w:p>
    <w:p w14:paraId="485DB1B5" w14:textId="66B36978"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10. “Debutante Ball”…</w:t>
      </w:r>
      <w:r w:rsidRPr="008520FC">
        <w:rPr>
          <w:rFonts w:asciiTheme="majorHAnsi" w:hAnsiTheme="majorHAnsi" w:cstheme="majorHAnsi"/>
          <w:sz w:val="28"/>
          <w:szCs w:val="28"/>
        </w:rPr>
        <w:t>be sure to wear your white gloves and corsage!</w:t>
      </w:r>
    </w:p>
    <w:p w14:paraId="61A98520" w14:textId="35A698B3"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285958" w:rsidRPr="008520FC">
        <w:rPr>
          <w:rFonts w:asciiTheme="majorHAnsi" w:hAnsiTheme="majorHAnsi" w:cstheme="majorHAnsi"/>
          <w:sz w:val="28"/>
          <w:szCs w:val="28"/>
        </w:rPr>
        <w:t>T</w:t>
      </w:r>
      <w:r w:rsidRPr="008520FC">
        <w:rPr>
          <w:rFonts w:asciiTheme="majorHAnsi" w:hAnsiTheme="majorHAnsi" w:cstheme="majorHAnsi"/>
          <w:sz w:val="28"/>
          <w:szCs w:val="28"/>
        </w:rPr>
        <w:t xml:space="preserve">raditional </w:t>
      </w:r>
      <w:r w:rsidR="00285958" w:rsidRPr="008520FC">
        <w:rPr>
          <w:rFonts w:asciiTheme="majorHAnsi" w:hAnsiTheme="majorHAnsi" w:cstheme="majorHAnsi"/>
          <w:sz w:val="28"/>
          <w:szCs w:val="28"/>
        </w:rPr>
        <w:t>M</w:t>
      </w:r>
      <w:r w:rsidRPr="008520FC">
        <w:rPr>
          <w:rFonts w:asciiTheme="majorHAnsi" w:hAnsiTheme="majorHAnsi" w:cstheme="majorHAnsi"/>
          <w:sz w:val="28"/>
          <w:szCs w:val="28"/>
        </w:rPr>
        <w:t xml:space="preserve">ass </w:t>
      </w:r>
      <w:r w:rsidR="00285958" w:rsidRPr="008520FC">
        <w:rPr>
          <w:rFonts w:asciiTheme="majorHAnsi" w:hAnsiTheme="majorHAnsi" w:cstheme="majorHAnsi"/>
          <w:sz w:val="28"/>
          <w:szCs w:val="28"/>
        </w:rPr>
        <w:t>D</w:t>
      </w:r>
      <w:r w:rsidRPr="008520FC">
        <w:rPr>
          <w:rFonts w:asciiTheme="majorHAnsi" w:hAnsiTheme="majorHAnsi" w:cstheme="majorHAnsi"/>
          <w:sz w:val="28"/>
          <w:szCs w:val="28"/>
        </w:rPr>
        <w:t>esign</w:t>
      </w:r>
      <w:r w:rsidR="006121E4" w:rsidRPr="008520FC">
        <w:rPr>
          <w:rFonts w:asciiTheme="majorHAnsi" w:hAnsiTheme="majorHAnsi" w:cstheme="majorHAnsi"/>
          <w:sz w:val="28"/>
          <w:szCs w:val="28"/>
        </w:rPr>
        <w:t xml:space="preserve"> (HB p. 71)</w:t>
      </w:r>
    </w:p>
    <w:p w14:paraId="6AC6722F" w14:textId="77777777" w:rsidR="00165419" w:rsidRPr="008520FC" w:rsidRDefault="00394C5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12”H X 10”W X 10”D.  </w:t>
      </w:r>
    </w:p>
    <w:p w14:paraId="641E3150" w14:textId="29664891" w:rsidR="006F5C40" w:rsidRPr="008520FC" w:rsidRDefault="00394C5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a portion of a round high-top table.  </w:t>
      </w:r>
      <w:r w:rsidR="006F5C40" w:rsidRPr="008520FC">
        <w:rPr>
          <w:rFonts w:asciiTheme="majorHAnsi" w:hAnsiTheme="majorHAnsi" w:cstheme="majorHAnsi"/>
          <w:sz w:val="28"/>
          <w:szCs w:val="28"/>
        </w:rPr>
        <w:t>Staging panel</w:t>
      </w:r>
      <w:r w:rsidR="007F0A95" w:rsidRPr="008520FC">
        <w:rPr>
          <w:rFonts w:asciiTheme="majorHAnsi" w:hAnsiTheme="majorHAnsi" w:cstheme="majorHAnsi"/>
          <w:sz w:val="28"/>
          <w:szCs w:val="28"/>
        </w:rPr>
        <w:t xml:space="preserve"> (2-D)</w:t>
      </w:r>
      <w:r w:rsidR="006F5C40"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006F5C40" w:rsidRPr="008520FC">
        <w:rPr>
          <w:rFonts w:asciiTheme="majorHAnsi" w:hAnsiTheme="majorHAnsi" w:cstheme="majorHAnsi"/>
          <w:sz w:val="28"/>
          <w:szCs w:val="28"/>
        </w:rPr>
        <w:t xml:space="preserve"> are required and may not exceed given dimensions.</w:t>
      </w:r>
    </w:p>
    <w:p w14:paraId="441A7C2D" w14:textId="77777777" w:rsidR="0042524F" w:rsidRPr="008520FC" w:rsidRDefault="0042524F" w:rsidP="008520FC">
      <w:pPr>
        <w:pStyle w:val="NoSpacing"/>
        <w:rPr>
          <w:rFonts w:asciiTheme="majorHAnsi" w:hAnsiTheme="majorHAnsi" w:cstheme="majorHAnsi"/>
          <w:b/>
          <w:bCs/>
          <w:sz w:val="28"/>
          <w:szCs w:val="28"/>
        </w:rPr>
      </w:pPr>
    </w:p>
    <w:p w14:paraId="46DD2BDC" w14:textId="533CD92D"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11. “Homecoming Queen</w:t>
      </w:r>
      <w:r w:rsidRPr="008520FC">
        <w:rPr>
          <w:rFonts w:asciiTheme="majorHAnsi" w:hAnsiTheme="majorHAnsi" w:cstheme="majorHAnsi"/>
          <w:sz w:val="28"/>
          <w:szCs w:val="28"/>
        </w:rPr>
        <w:t>”…</w:t>
      </w:r>
      <w:r w:rsidR="00285958" w:rsidRPr="008520FC">
        <w:rPr>
          <w:rFonts w:asciiTheme="majorHAnsi" w:hAnsiTheme="majorHAnsi" w:cstheme="majorHAnsi"/>
          <w:sz w:val="28"/>
          <w:szCs w:val="28"/>
        </w:rPr>
        <w:t xml:space="preserve">let’s </w:t>
      </w:r>
      <w:r w:rsidR="007F0A95" w:rsidRPr="008520FC">
        <w:rPr>
          <w:rFonts w:asciiTheme="majorHAnsi" w:hAnsiTheme="majorHAnsi" w:cstheme="majorHAnsi"/>
          <w:sz w:val="28"/>
          <w:szCs w:val="28"/>
        </w:rPr>
        <w:t>not</w:t>
      </w:r>
      <w:r w:rsidRPr="008520FC">
        <w:rPr>
          <w:rFonts w:asciiTheme="majorHAnsi" w:hAnsiTheme="majorHAnsi" w:cstheme="majorHAnsi"/>
          <w:sz w:val="28"/>
          <w:szCs w:val="28"/>
        </w:rPr>
        <w:t xml:space="preserve"> forget the homecoming court. </w:t>
      </w:r>
      <w:r w:rsidR="0042524F" w:rsidRPr="008520FC">
        <w:rPr>
          <w:rFonts w:asciiTheme="majorHAnsi" w:hAnsiTheme="majorHAnsi" w:cstheme="majorHAnsi"/>
          <w:sz w:val="28"/>
          <w:szCs w:val="28"/>
        </w:rPr>
        <w:t>`</w:t>
      </w:r>
      <w:r w:rsidR="00285958" w:rsidRPr="008520FC">
        <w:rPr>
          <w:rFonts w:asciiTheme="majorHAnsi" w:hAnsiTheme="majorHAnsi" w:cstheme="majorHAnsi"/>
          <w:sz w:val="28"/>
          <w:szCs w:val="28"/>
        </w:rPr>
        <w:t>Pictures</w:t>
      </w:r>
      <w:r w:rsidRPr="008520FC">
        <w:rPr>
          <w:rFonts w:asciiTheme="majorHAnsi" w:hAnsiTheme="majorHAnsi" w:cstheme="majorHAnsi"/>
          <w:sz w:val="28"/>
          <w:szCs w:val="28"/>
        </w:rPr>
        <w:t xml:space="preserve"> will be in the yearbook</w:t>
      </w:r>
      <w:r w:rsidR="00AC6114" w:rsidRPr="008520FC">
        <w:rPr>
          <w:rFonts w:asciiTheme="majorHAnsi" w:hAnsiTheme="majorHAnsi" w:cstheme="majorHAnsi"/>
          <w:sz w:val="28"/>
          <w:szCs w:val="28"/>
        </w:rPr>
        <w:t>,</w:t>
      </w:r>
      <w:r w:rsidRPr="008520FC">
        <w:rPr>
          <w:rFonts w:asciiTheme="majorHAnsi" w:hAnsiTheme="majorHAnsi" w:cstheme="majorHAnsi"/>
          <w:sz w:val="28"/>
          <w:szCs w:val="28"/>
        </w:rPr>
        <w:t xml:space="preserve"> so wear your tiara!</w:t>
      </w:r>
    </w:p>
    <w:p w14:paraId="6F4FB880" w14:textId="6065FF22" w:rsidR="005D7F56" w:rsidRPr="008520FC" w:rsidRDefault="00457208" w:rsidP="008520FC">
      <w:pPr>
        <w:pStyle w:val="NoSpacing"/>
        <w:rPr>
          <w:rFonts w:asciiTheme="majorHAnsi" w:hAnsiTheme="majorHAnsi" w:cstheme="majorHAnsi"/>
          <w:sz w:val="28"/>
          <w:szCs w:val="28"/>
          <w:highlight w:val="yellow"/>
        </w:rPr>
      </w:pPr>
      <w:r w:rsidRPr="008520FC">
        <w:rPr>
          <w:rFonts w:asciiTheme="majorHAnsi" w:hAnsiTheme="majorHAnsi" w:cstheme="majorHAnsi"/>
          <w:sz w:val="28"/>
          <w:szCs w:val="28"/>
        </w:rPr>
        <w:t xml:space="preserve">A </w:t>
      </w:r>
      <w:r w:rsidR="00285958" w:rsidRPr="008520FC">
        <w:rPr>
          <w:rFonts w:asciiTheme="majorHAnsi" w:hAnsiTheme="majorHAnsi" w:cstheme="majorHAnsi"/>
          <w:sz w:val="28"/>
          <w:szCs w:val="28"/>
        </w:rPr>
        <w:t>G</w:t>
      </w:r>
      <w:r w:rsidRPr="008520FC">
        <w:rPr>
          <w:rFonts w:asciiTheme="majorHAnsi" w:hAnsiTheme="majorHAnsi" w:cstheme="majorHAnsi"/>
          <w:sz w:val="28"/>
          <w:szCs w:val="28"/>
        </w:rPr>
        <w:t xml:space="preserve">rouped </w:t>
      </w:r>
      <w:r w:rsidR="00285958" w:rsidRPr="008520FC">
        <w:rPr>
          <w:rFonts w:asciiTheme="majorHAnsi" w:hAnsiTheme="majorHAnsi" w:cstheme="majorHAnsi"/>
          <w:sz w:val="28"/>
          <w:szCs w:val="28"/>
        </w:rPr>
        <w:t>M</w:t>
      </w:r>
      <w:r w:rsidRPr="008520FC">
        <w:rPr>
          <w:rFonts w:asciiTheme="majorHAnsi" w:hAnsiTheme="majorHAnsi" w:cstheme="majorHAnsi"/>
          <w:sz w:val="28"/>
          <w:szCs w:val="28"/>
        </w:rPr>
        <w:t>ass</w:t>
      </w:r>
      <w:r w:rsidR="00285958" w:rsidRPr="008520FC">
        <w:rPr>
          <w:rFonts w:asciiTheme="majorHAnsi" w:hAnsiTheme="majorHAnsi" w:cstheme="majorHAnsi"/>
          <w:sz w:val="28"/>
          <w:szCs w:val="28"/>
        </w:rPr>
        <w:t xml:space="preserve"> Design</w:t>
      </w:r>
      <w:r w:rsidRPr="008520FC">
        <w:rPr>
          <w:rFonts w:asciiTheme="majorHAnsi" w:hAnsiTheme="majorHAnsi" w:cstheme="majorHAnsi"/>
          <w:sz w:val="28"/>
          <w:szCs w:val="28"/>
        </w:rPr>
        <w:t xml:space="preserve"> </w:t>
      </w:r>
      <w:r w:rsidR="006121E4" w:rsidRPr="008520FC">
        <w:rPr>
          <w:rFonts w:asciiTheme="majorHAnsi" w:hAnsiTheme="majorHAnsi" w:cstheme="majorHAnsi"/>
          <w:sz w:val="28"/>
          <w:szCs w:val="28"/>
        </w:rPr>
        <w:t>(HB p. 78)</w:t>
      </w:r>
      <w:r w:rsidR="005D7F56" w:rsidRPr="008520FC">
        <w:rPr>
          <w:rFonts w:asciiTheme="majorHAnsi" w:hAnsiTheme="majorHAnsi" w:cstheme="majorHAnsi"/>
          <w:sz w:val="28"/>
          <w:szCs w:val="28"/>
          <w:highlight w:val="yellow"/>
        </w:rPr>
        <w:t xml:space="preserve"> </w:t>
      </w:r>
    </w:p>
    <w:p w14:paraId="23775E9B" w14:textId="77777777" w:rsidR="00165419" w:rsidRPr="008520FC" w:rsidRDefault="005D7F56" w:rsidP="008520FC">
      <w:pPr>
        <w:pStyle w:val="NoSpacing"/>
        <w:rPr>
          <w:rFonts w:asciiTheme="majorHAnsi" w:hAnsiTheme="majorHAnsi" w:cstheme="majorHAnsi"/>
          <w:sz w:val="28"/>
          <w:szCs w:val="28"/>
        </w:rPr>
      </w:pPr>
      <w:bookmarkStart w:id="3" w:name="_Hlk170898253"/>
      <w:r w:rsidRPr="008520FC">
        <w:rPr>
          <w:rFonts w:asciiTheme="majorHAnsi" w:hAnsiTheme="majorHAnsi" w:cstheme="majorHAnsi"/>
          <w:sz w:val="28"/>
          <w:szCs w:val="28"/>
        </w:rPr>
        <w:t xml:space="preserve">Frame of Reference:  12”H X 10”W X 10”D.  </w:t>
      </w:r>
    </w:p>
    <w:p w14:paraId="474F81A9" w14:textId="519E0DF9" w:rsidR="005D7F56" w:rsidRPr="008520FC" w:rsidRDefault="005D7F5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a portion of a round high-top table.  </w:t>
      </w:r>
      <w:bookmarkStart w:id="4" w:name="_Hlk170898628"/>
      <w:r w:rsidRPr="008520FC">
        <w:rPr>
          <w:rFonts w:asciiTheme="majorHAnsi" w:hAnsiTheme="majorHAnsi" w:cstheme="majorHAnsi"/>
          <w:sz w:val="28"/>
          <w:szCs w:val="28"/>
        </w:rPr>
        <w:t xml:space="preserve">Staging panel </w:t>
      </w:r>
      <w:r w:rsidR="007F0A95" w:rsidRPr="008520FC">
        <w:rPr>
          <w:rFonts w:asciiTheme="majorHAnsi" w:hAnsiTheme="majorHAnsi" w:cstheme="majorHAnsi"/>
          <w:sz w:val="28"/>
          <w:szCs w:val="28"/>
        </w:rPr>
        <w:t>(2-</w:t>
      </w:r>
      <w:r w:rsidR="0067033A" w:rsidRPr="008520FC">
        <w:rPr>
          <w:rFonts w:asciiTheme="majorHAnsi" w:hAnsiTheme="majorHAnsi" w:cstheme="majorHAnsi"/>
          <w:sz w:val="28"/>
          <w:szCs w:val="28"/>
        </w:rPr>
        <w:t>D) and</w:t>
      </w:r>
      <w:r w:rsidRPr="008520FC">
        <w:rPr>
          <w:rFonts w:asciiTheme="majorHAnsi" w:hAnsiTheme="majorHAnsi" w:cstheme="majorHAnsi"/>
          <w:sz w:val="28"/>
          <w:szCs w:val="28"/>
        </w:rPr>
        <w:t xml:space="preserve">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required and may not exceed given dimensions.</w:t>
      </w:r>
    </w:p>
    <w:bookmarkEnd w:id="3"/>
    <w:bookmarkEnd w:id="4"/>
    <w:p w14:paraId="6255858D" w14:textId="77777777" w:rsidR="0042524F" w:rsidRPr="008520FC" w:rsidRDefault="0042524F" w:rsidP="008520FC">
      <w:pPr>
        <w:pStyle w:val="NoSpacing"/>
        <w:rPr>
          <w:rFonts w:asciiTheme="majorHAnsi" w:hAnsiTheme="majorHAnsi" w:cstheme="majorHAnsi"/>
          <w:b/>
          <w:bCs/>
          <w:sz w:val="28"/>
          <w:szCs w:val="28"/>
        </w:rPr>
      </w:pPr>
    </w:p>
    <w:p w14:paraId="7FA4343C" w14:textId="727735BD"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 xml:space="preserve">Class 12. “The </w:t>
      </w:r>
      <w:r w:rsidR="00E323CE" w:rsidRPr="008520FC">
        <w:rPr>
          <w:rFonts w:asciiTheme="majorHAnsi" w:hAnsiTheme="majorHAnsi" w:cstheme="majorHAnsi"/>
          <w:b/>
          <w:bCs/>
          <w:sz w:val="28"/>
          <w:szCs w:val="28"/>
        </w:rPr>
        <w:t xml:space="preserve">Southern </w:t>
      </w:r>
      <w:r w:rsidRPr="008520FC">
        <w:rPr>
          <w:rFonts w:asciiTheme="majorHAnsi" w:hAnsiTheme="majorHAnsi" w:cstheme="majorHAnsi"/>
          <w:b/>
          <w:bCs/>
          <w:sz w:val="28"/>
          <w:szCs w:val="28"/>
        </w:rPr>
        <w:t>Bride”</w:t>
      </w:r>
      <w:r w:rsidRPr="008520FC">
        <w:rPr>
          <w:rFonts w:asciiTheme="majorHAnsi" w:hAnsiTheme="majorHAnsi" w:cstheme="majorHAnsi"/>
          <w:sz w:val="28"/>
          <w:szCs w:val="28"/>
        </w:rPr>
        <w:t xml:space="preserve"> What flowers will she carry down the aisle?</w:t>
      </w:r>
    </w:p>
    <w:p w14:paraId="137068CE" w14:textId="5A715A76" w:rsidR="00C4611C"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285958" w:rsidRPr="008520FC">
        <w:rPr>
          <w:rFonts w:asciiTheme="majorHAnsi" w:hAnsiTheme="majorHAnsi" w:cstheme="majorHAnsi"/>
          <w:sz w:val="28"/>
          <w:szCs w:val="28"/>
        </w:rPr>
        <w:t>C</w:t>
      </w:r>
      <w:r w:rsidRPr="008520FC">
        <w:rPr>
          <w:rFonts w:asciiTheme="majorHAnsi" w:hAnsiTheme="majorHAnsi" w:cstheme="majorHAnsi"/>
          <w:sz w:val="28"/>
          <w:szCs w:val="28"/>
        </w:rPr>
        <w:t xml:space="preserve">ascade </w:t>
      </w:r>
      <w:r w:rsidR="00285958" w:rsidRPr="008520FC">
        <w:rPr>
          <w:rFonts w:asciiTheme="majorHAnsi" w:hAnsiTheme="majorHAnsi" w:cstheme="majorHAnsi"/>
          <w:sz w:val="28"/>
          <w:szCs w:val="28"/>
        </w:rPr>
        <w:t>Design</w:t>
      </w:r>
      <w:r w:rsidR="006121E4" w:rsidRPr="008520FC">
        <w:rPr>
          <w:rFonts w:asciiTheme="majorHAnsi" w:hAnsiTheme="majorHAnsi" w:cstheme="majorHAnsi"/>
          <w:sz w:val="28"/>
          <w:szCs w:val="28"/>
        </w:rPr>
        <w:t xml:space="preserve"> (HB p. </w:t>
      </w:r>
      <w:r w:rsidR="00C4611C" w:rsidRPr="008520FC">
        <w:rPr>
          <w:rFonts w:asciiTheme="majorHAnsi" w:hAnsiTheme="majorHAnsi" w:cstheme="majorHAnsi"/>
          <w:sz w:val="28"/>
          <w:szCs w:val="28"/>
        </w:rPr>
        <w:t>73)</w:t>
      </w:r>
    </w:p>
    <w:p w14:paraId="1AE3B60A" w14:textId="77777777" w:rsidR="00165419" w:rsidRPr="008520FC" w:rsidRDefault="00C4611C"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  12”H X 10”W X 10”D.</w:t>
      </w:r>
    </w:p>
    <w:p w14:paraId="20CA76DB" w14:textId="07B5B387" w:rsidR="00766E1B" w:rsidRPr="00450C0B" w:rsidRDefault="00C4611C"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Staged on a portion of a round high-top table.  Staging panel</w:t>
      </w:r>
      <w:r w:rsidR="007F0A95" w:rsidRPr="008520FC">
        <w:rPr>
          <w:rFonts w:asciiTheme="majorHAnsi" w:hAnsiTheme="majorHAnsi" w:cstheme="majorHAnsi"/>
          <w:sz w:val="28"/>
          <w:szCs w:val="28"/>
        </w:rPr>
        <w:t xml:space="preserve"> (2-D) </w:t>
      </w:r>
      <w:r w:rsidRPr="008520FC">
        <w:rPr>
          <w:rFonts w:asciiTheme="majorHAnsi" w:hAnsiTheme="majorHAnsi" w:cstheme="majorHAnsi"/>
          <w:sz w:val="28"/>
          <w:szCs w:val="28"/>
        </w:rPr>
        <w:t xml:space="preserve">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required and may not exceed given dimensions.</w:t>
      </w:r>
    </w:p>
    <w:p w14:paraId="5BA4A7B5" w14:textId="7B9F13E0" w:rsidR="00A05D06" w:rsidRPr="008520FC" w:rsidRDefault="00457208"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lastRenderedPageBreak/>
        <w:t>Section E</w:t>
      </w:r>
      <w:r w:rsidR="00AC6114" w:rsidRPr="008520FC">
        <w:rPr>
          <w:rFonts w:asciiTheme="majorHAnsi" w:hAnsiTheme="majorHAnsi" w:cstheme="majorHAnsi"/>
          <w:b/>
          <w:bCs/>
          <w:sz w:val="28"/>
          <w:szCs w:val="28"/>
        </w:rPr>
        <w:t>.</w:t>
      </w:r>
      <w:r w:rsidRPr="008520FC">
        <w:rPr>
          <w:rFonts w:asciiTheme="majorHAnsi" w:hAnsiTheme="majorHAnsi" w:cstheme="majorHAnsi"/>
          <w:b/>
          <w:bCs/>
          <w:sz w:val="28"/>
          <w:szCs w:val="28"/>
        </w:rPr>
        <w:t xml:space="preserve"> “Summer Vacation”. </w:t>
      </w:r>
    </w:p>
    <w:p w14:paraId="42200EF8" w14:textId="56D944F0"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Eligible for the Designer</w:t>
      </w:r>
      <w:r w:rsidR="006121E4" w:rsidRPr="008520FC">
        <w:rPr>
          <w:rFonts w:asciiTheme="majorHAnsi" w:hAnsiTheme="majorHAnsi" w:cstheme="majorHAnsi"/>
          <w:sz w:val="28"/>
          <w:szCs w:val="28"/>
        </w:rPr>
        <w:t>’</w:t>
      </w:r>
      <w:r w:rsidRPr="008520FC">
        <w:rPr>
          <w:rFonts w:asciiTheme="majorHAnsi" w:hAnsiTheme="majorHAnsi" w:cstheme="majorHAnsi"/>
          <w:sz w:val="28"/>
          <w:szCs w:val="28"/>
        </w:rPr>
        <w:t>s choice award</w:t>
      </w:r>
    </w:p>
    <w:p w14:paraId="2AE46855" w14:textId="77777777" w:rsidR="00E323CE" w:rsidRPr="008520FC" w:rsidRDefault="00E323CE" w:rsidP="008520FC">
      <w:pPr>
        <w:pStyle w:val="NoSpacing"/>
        <w:rPr>
          <w:rFonts w:asciiTheme="majorHAnsi" w:hAnsiTheme="majorHAnsi" w:cstheme="majorHAnsi"/>
          <w:sz w:val="28"/>
          <w:szCs w:val="28"/>
        </w:rPr>
      </w:pPr>
    </w:p>
    <w:p w14:paraId="4F67F0A1" w14:textId="21A04857" w:rsidR="00457208" w:rsidRPr="008520FC" w:rsidRDefault="00457208"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13. “The Beach”</w:t>
      </w:r>
      <w:r w:rsidR="00AC6114" w:rsidRPr="008520FC">
        <w:rPr>
          <w:rFonts w:asciiTheme="majorHAnsi" w:hAnsiTheme="majorHAnsi" w:cstheme="majorHAnsi"/>
          <w:sz w:val="28"/>
          <w:szCs w:val="28"/>
        </w:rPr>
        <w:t xml:space="preserve"> </w:t>
      </w:r>
      <w:r w:rsidR="00694CE5" w:rsidRPr="008520FC">
        <w:rPr>
          <w:rFonts w:asciiTheme="majorHAnsi" w:hAnsiTheme="majorHAnsi" w:cstheme="majorHAnsi"/>
          <w:sz w:val="28"/>
          <w:szCs w:val="28"/>
        </w:rPr>
        <w:t>….</w:t>
      </w:r>
      <w:r w:rsidR="00AC6114" w:rsidRPr="008520FC">
        <w:rPr>
          <w:rFonts w:asciiTheme="majorHAnsi" w:hAnsiTheme="majorHAnsi" w:cstheme="majorHAnsi"/>
          <w:sz w:val="28"/>
          <w:szCs w:val="28"/>
        </w:rPr>
        <w:t>sun</w:t>
      </w:r>
      <w:r w:rsidR="009568DE" w:rsidRPr="008520FC">
        <w:rPr>
          <w:rFonts w:asciiTheme="majorHAnsi" w:hAnsiTheme="majorHAnsi" w:cstheme="majorHAnsi"/>
          <w:sz w:val="28"/>
          <w:szCs w:val="28"/>
        </w:rPr>
        <w:t>,</w:t>
      </w:r>
      <w:r w:rsidR="00AC6114" w:rsidRPr="008520FC">
        <w:rPr>
          <w:rFonts w:asciiTheme="majorHAnsi" w:hAnsiTheme="majorHAnsi" w:cstheme="majorHAnsi"/>
          <w:sz w:val="28"/>
          <w:szCs w:val="28"/>
        </w:rPr>
        <w:t xml:space="preserve"> sand and tanning lotion!</w:t>
      </w:r>
    </w:p>
    <w:p w14:paraId="6788690C" w14:textId="67C5905B" w:rsidR="0030704E" w:rsidRPr="008520FC" w:rsidRDefault="0030704E"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Location to be written on 3”x5” plant material card and placed with entry tag.</w:t>
      </w:r>
    </w:p>
    <w:p w14:paraId="50098167" w14:textId="77777777" w:rsidR="00165419" w:rsidRPr="008520FC" w:rsidRDefault="00772EA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10”H X 8”W X </w:t>
      </w:r>
      <w:r w:rsidR="002A45BF" w:rsidRPr="008520FC">
        <w:rPr>
          <w:rFonts w:asciiTheme="majorHAnsi" w:hAnsiTheme="majorHAnsi" w:cstheme="majorHAnsi"/>
          <w:sz w:val="28"/>
          <w:szCs w:val="28"/>
        </w:rPr>
        <w:t>6</w:t>
      </w:r>
      <w:r w:rsidRPr="008520FC">
        <w:rPr>
          <w:rFonts w:asciiTheme="majorHAnsi" w:hAnsiTheme="majorHAnsi" w:cstheme="majorHAnsi"/>
          <w:sz w:val="28"/>
          <w:szCs w:val="28"/>
        </w:rPr>
        <w:t xml:space="preserve">”D.  </w:t>
      </w:r>
    </w:p>
    <w:p w14:paraId="62960DA1" w14:textId="2276A285" w:rsidR="002A45BF" w:rsidRPr="008520FC" w:rsidRDefault="00772EAF"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w:t>
      </w:r>
      <w:proofErr w:type="gramStart"/>
      <w:r w:rsidRPr="008520FC">
        <w:rPr>
          <w:rFonts w:asciiTheme="majorHAnsi" w:hAnsiTheme="majorHAnsi" w:cstheme="majorHAnsi"/>
          <w:sz w:val="28"/>
          <w:szCs w:val="28"/>
        </w:rPr>
        <w:t>black</w:t>
      </w:r>
      <w:proofErr w:type="gramEnd"/>
      <w:r w:rsidRPr="008520FC">
        <w:rPr>
          <w:rFonts w:asciiTheme="majorHAnsi" w:hAnsiTheme="majorHAnsi" w:cstheme="majorHAnsi"/>
          <w:sz w:val="28"/>
          <w:szCs w:val="28"/>
        </w:rPr>
        <w:t xml:space="preserve"> wooden riser.</w:t>
      </w:r>
      <w:r w:rsidR="002A45BF" w:rsidRPr="008520FC">
        <w:rPr>
          <w:rFonts w:asciiTheme="majorHAnsi" w:hAnsiTheme="majorHAnsi" w:cstheme="majorHAnsi"/>
          <w:sz w:val="28"/>
          <w:szCs w:val="28"/>
        </w:rPr>
        <w:t xml:space="preserve">  </w:t>
      </w:r>
      <w:r w:rsidR="007F0A95" w:rsidRPr="008520FC">
        <w:rPr>
          <w:rFonts w:asciiTheme="majorHAnsi" w:hAnsiTheme="majorHAnsi" w:cstheme="majorHAnsi"/>
          <w:sz w:val="28"/>
          <w:szCs w:val="28"/>
        </w:rPr>
        <w:t xml:space="preserve">A 2-D staging </w:t>
      </w:r>
      <w:r w:rsidR="002A45BF" w:rsidRPr="008520FC">
        <w:rPr>
          <w:rFonts w:asciiTheme="majorHAnsi" w:hAnsiTheme="majorHAnsi" w:cstheme="majorHAnsi"/>
          <w:sz w:val="28"/>
          <w:szCs w:val="28"/>
        </w:rPr>
        <w:t xml:space="preserve">panel and </w:t>
      </w:r>
      <w:r w:rsidR="00450C0B">
        <w:rPr>
          <w:rFonts w:asciiTheme="majorHAnsi" w:hAnsiTheme="majorHAnsi" w:cstheme="majorHAnsi"/>
          <w:sz w:val="28"/>
          <w:szCs w:val="28"/>
        </w:rPr>
        <w:t>matching underlay</w:t>
      </w:r>
      <w:r w:rsidR="002A45BF" w:rsidRPr="008520FC">
        <w:rPr>
          <w:rFonts w:asciiTheme="majorHAnsi" w:hAnsiTheme="majorHAnsi" w:cstheme="majorHAnsi"/>
          <w:sz w:val="28"/>
          <w:szCs w:val="28"/>
        </w:rPr>
        <w:t xml:space="preserve"> are required and may not exceed given dimensions.</w:t>
      </w:r>
    </w:p>
    <w:p w14:paraId="110D6940" w14:textId="77777777" w:rsidR="00C61EBE" w:rsidRPr="008520FC" w:rsidRDefault="00C61EBE" w:rsidP="008520FC">
      <w:pPr>
        <w:pStyle w:val="NoSpacing"/>
        <w:rPr>
          <w:rFonts w:asciiTheme="majorHAnsi" w:hAnsiTheme="majorHAnsi" w:cstheme="majorHAnsi"/>
          <w:b/>
          <w:bCs/>
          <w:sz w:val="28"/>
          <w:szCs w:val="28"/>
        </w:rPr>
      </w:pPr>
    </w:p>
    <w:p w14:paraId="08A6848A" w14:textId="477FE8A9" w:rsidR="00D50467"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w:t>
      </w:r>
      <w:r w:rsidR="00D615EF" w:rsidRPr="008520FC">
        <w:rPr>
          <w:rFonts w:asciiTheme="majorHAnsi" w:hAnsiTheme="majorHAnsi" w:cstheme="majorHAnsi"/>
          <w:b/>
          <w:bCs/>
          <w:sz w:val="28"/>
          <w:szCs w:val="28"/>
        </w:rPr>
        <w:t>l</w:t>
      </w:r>
      <w:r w:rsidRPr="008520FC">
        <w:rPr>
          <w:rFonts w:asciiTheme="majorHAnsi" w:hAnsiTheme="majorHAnsi" w:cstheme="majorHAnsi"/>
          <w:b/>
          <w:bCs/>
          <w:sz w:val="28"/>
          <w:szCs w:val="28"/>
        </w:rPr>
        <w:t>ass 14. “The Mountains”</w:t>
      </w:r>
      <w:r w:rsidR="00694CE5" w:rsidRPr="008520FC">
        <w:rPr>
          <w:rFonts w:asciiTheme="majorHAnsi" w:hAnsiTheme="majorHAnsi" w:cstheme="majorHAnsi"/>
          <w:b/>
          <w:bCs/>
          <w:sz w:val="28"/>
          <w:szCs w:val="28"/>
        </w:rPr>
        <w:t>….it’s cool up here….</w:t>
      </w:r>
    </w:p>
    <w:p w14:paraId="3435C6C3" w14:textId="0A559E3D" w:rsidR="006121E4"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6121E4" w:rsidRPr="008520FC">
        <w:rPr>
          <w:rFonts w:asciiTheme="majorHAnsi" w:hAnsiTheme="majorHAnsi" w:cstheme="majorHAnsi"/>
          <w:sz w:val="28"/>
          <w:szCs w:val="28"/>
        </w:rPr>
        <w:t>P</w:t>
      </w:r>
      <w:r w:rsidRPr="008520FC">
        <w:rPr>
          <w:rFonts w:asciiTheme="majorHAnsi" w:hAnsiTheme="majorHAnsi" w:cstheme="majorHAnsi"/>
          <w:sz w:val="28"/>
          <w:szCs w:val="28"/>
        </w:rPr>
        <w:t xml:space="preserve">arallel </w:t>
      </w:r>
      <w:r w:rsidR="006121E4" w:rsidRPr="008520FC">
        <w:rPr>
          <w:rFonts w:asciiTheme="majorHAnsi" w:hAnsiTheme="majorHAnsi" w:cstheme="majorHAnsi"/>
          <w:sz w:val="28"/>
          <w:szCs w:val="28"/>
        </w:rPr>
        <w:t xml:space="preserve">Design (HB p. 75)  </w:t>
      </w:r>
    </w:p>
    <w:p w14:paraId="7B40A98E" w14:textId="77777777" w:rsidR="00F23557" w:rsidRPr="008520FC" w:rsidRDefault="006121E4" w:rsidP="008520FC">
      <w:pPr>
        <w:pStyle w:val="NoSpacing"/>
        <w:rPr>
          <w:rFonts w:asciiTheme="majorHAnsi" w:hAnsiTheme="majorHAnsi" w:cstheme="majorHAnsi"/>
          <w:sz w:val="28"/>
          <w:szCs w:val="28"/>
        </w:rPr>
      </w:pPr>
      <w:bookmarkStart w:id="5" w:name="_Hlk170898637"/>
      <w:r w:rsidRPr="008520FC">
        <w:rPr>
          <w:rFonts w:asciiTheme="majorHAnsi" w:hAnsiTheme="majorHAnsi" w:cstheme="majorHAnsi"/>
          <w:sz w:val="28"/>
          <w:szCs w:val="28"/>
        </w:rPr>
        <w:t>L</w:t>
      </w:r>
      <w:r w:rsidR="00D50467" w:rsidRPr="008520FC">
        <w:rPr>
          <w:rFonts w:asciiTheme="majorHAnsi" w:hAnsiTheme="majorHAnsi" w:cstheme="majorHAnsi"/>
          <w:sz w:val="28"/>
          <w:szCs w:val="28"/>
        </w:rPr>
        <w:t>ocation</w:t>
      </w:r>
      <w:r w:rsidRPr="008520FC">
        <w:rPr>
          <w:rFonts w:asciiTheme="majorHAnsi" w:hAnsiTheme="majorHAnsi" w:cstheme="majorHAnsi"/>
          <w:sz w:val="28"/>
          <w:szCs w:val="28"/>
        </w:rPr>
        <w:t xml:space="preserve"> to be written on 3”x5” plant material card and placed with entry tag</w:t>
      </w:r>
      <w:r w:rsidR="00D50467" w:rsidRPr="008520FC">
        <w:rPr>
          <w:rFonts w:asciiTheme="majorHAnsi" w:hAnsiTheme="majorHAnsi" w:cstheme="majorHAnsi"/>
          <w:sz w:val="28"/>
          <w:szCs w:val="28"/>
        </w:rPr>
        <w:t>.</w:t>
      </w:r>
      <w:bookmarkEnd w:id="5"/>
    </w:p>
    <w:p w14:paraId="67B3F5EB" w14:textId="77777777" w:rsidR="0058580B" w:rsidRPr="008520FC" w:rsidRDefault="00F2355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w:t>
      </w:r>
      <w:r w:rsidR="00890834" w:rsidRPr="008520FC">
        <w:rPr>
          <w:rFonts w:asciiTheme="majorHAnsi" w:hAnsiTheme="majorHAnsi" w:cstheme="majorHAnsi"/>
          <w:sz w:val="28"/>
          <w:szCs w:val="28"/>
        </w:rPr>
        <w:t>9”</w:t>
      </w:r>
      <w:r w:rsidR="002D378F" w:rsidRPr="008520FC">
        <w:rPr>
          <w:rFonts w:asciiTheme="majorHAnsi" w:hAnsiTheme="majorHAnsi" w:cstheme="majorHAnsi"/>
          <w:sz w:val="28"/>
          <w:szCs w:val="28"/>
        </w:rPr>
        <w:t>H X 7”W X 6”D.</w:t>
      </w:r>
    </w:p>
    <w:p w14:paraId="69885556" w14:textId="53376F0F" w:rsidR="00D2485B" w:rsidRPr="008520FC" w:rsidRDefault="006053DE"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w:t>
      </w:r>
      <w:r w:rsidR="008B2B20" w:rsidRPr="008520FC">
        <w:rPr>
          <w:rFonts w:asciiTheme="majorHAnsi" w:hAnsiTheme="majorHAnsi" w:cstheme="majorHAnsi"/>
          <w:sz w:val="28"/>
          <w:szCs w:val="28"/>
        </w:rPr>
        <w:t>on 36” tall, gold</w:t>
      </w:r>
      <w:r w:rsidR="007F0A95" w:rsidRPr="008520FC">
        <w:rPr>
          <w:rFonts w:asciiTheme="majorHAnsi" w:hAnsiTheme="majorHAnsi" w:cstheme="majorHAnsi"/>
          <w:sz w:val="28"/>
          <w:szCs w:val="28"/>
        </w:rPr>
        <w:t>-</w:t>
      </w:r>
      <w:r w:rsidR="0067033A" w:rsidRPr="008520FC">
        <w:rPr>
          <w:rFonts w:asciiTheme="majorHAnsi" w:hAnsiTheme="majorHAnsi" w:cstheme="majorHAnsi"/>
          <w:sz w:val="28"/>
          <w:szCs w:val="28"/>
        </w:rPr>
        <w:t>toned</w:t>
      </w:r>
      <w:r w:rsidR="008B2B20" w:rsidRPr="008520FC">
        <w:rPr>
          <w:rFonts w:asciiTheme="majorHAnsi" w:hAnsiTheme="majorHAnsi" w:cstheme="majorHAnsi"/>
          <w:sz w:val="28"/>
          <w:szCs w:val="28"/>
        </w:rPr>
        <w:t xml:space="preserve"> bookshelf.</w:t>
      </w:r>
      <w:r w:rsidR="00D2485B" w:rsidRPr="008520FC">
        <w:rPr>
          <w:rFonts w:asciiTheme="majorHAnsi" w:hAnsiTheme="majorHAnsi" w:cstheme="majorHAnsi"/>
          <w:sz w:val="28"/>
          <w:szCs w:val="28"/>
        </w:rPr>
        <w:t xml:space="preserve">  Staging panel</w:t>
      </w:r>
      <w:r w:rsidR="007F0A95" w:rsidRPr="008520FC">
        <w:rPr>
          <w:rFonts w:asciiTheme="majorHAnsi" w:hAnsiTheme="majorHAnsi" w:cstheme="majorHAnsi"/>
          <w:sz w:val="28"/>
          <w:szCs w:val="28"/>
        </w:rPr>
        <w:t xml:space="preserve"> (2-D)</w:t>
      </w:r>
      <w:r w:rsidR="00D2485B"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00D2485B" w:rsidRPr="008520FC">
        <w:rPr>
          <w:rFonts w:asciiTheme="majorHAnsi" w:hAnsiTheme="majorHAnsi" w:cstheme="majorHAnsi"/>
          <w:sz w:val="28"/>
          <w:szCs w:val="28"/>
        </w:rPr>
        <w:t xml:space="preserve"> are required and may not exceed given dimensions.</w:t>
      </w:r>
    </w:p>
    <w:p w14:paraId="60B4B67A" w14:textId="77777777" w:rsidR="00C61EBE" w:rsidRPr="008520FC" w:rsidRDefault="00C61EBE" w:rsidP="008520FC">
      <w:pPr>
        <w:pStyle w:val="NoSpacing"/>
        <w:rPr>
          <w:rFonts w:asciiTheme="majorHAnsi" w:hAnsiTheme="majorHAnsi" w:cstheme="majorHAnsi"/>
          <w:b/>
          <w:bCs/>
          <w:sz w:val="28"/>
          <w:szCs w:val="28"/>
        </w:rPr>
      </w:pPr>
    </w:p>
    <w:p w14:paraId="6D4CB87C" w14:textId="4A8B6529" w:rsidR="00D50467" w:rsidRPr="008520FC" w:rsidRDefault="00D50467" w:rsidP="008520FC">
      <w:pPr>
        <w:pStyle w:val="NoSpacing"/>
        <w:rPr>
          <w:rFonts w:asciiTheme="majorHAnsi" w:hAnsiTheme="majorHAnsi" w:cstheme="majorHAnsi"/>
          <w:b/>
          <w:bCs/>
          <w:sz w:val="28"/>
          <w:szCs w:val="28"/>
        </w:rPr>
      </w:pPr>
      <w:r w:rsidRPr="008520FC">
        <w:rPr>
          <w:rFonts w:asciiTheme="majorHAnsi" w:hAnsiTheme="majorHAnsi" w:cstheme="majorHAnsi"/>
          <w:b/>
          <w:bCs/>
          <w:sz w:val="28"/>
          <w:szCs w:val="28"/>
        </w:rPr>
        <w:t>Class 15. “Amusement Parks”</w:t>
      </w:r>
    </w:p>
    <w:p w14:paraId="11197065" w14:textId="59CE34FA" w:rsidR="00D50467"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proofErr w:type="gramStart"/>
      <w:r w:rsidR="006121E4" w:rsidRPr="008520FC">
        <w:rPr>
          <w:rFonts w:asciiTheme="majorHAnsi" w:hAnsiTheme="majorHAnsi" w:cstheme="majorHAnsi"/>
          <w:sz w:val="28"/>
          <w:szCs w:val="28"/>
        </w:rPr>
        <w:t>M</w:t>
      </w:r>
      <w:r w:rsidRPr="008520FC">
        <w:rPr>
          <w:rFonts w:asciiTheme="majorHAnsi" w:hAnsiTheme="majorHAnsi" w:cstheme="majorHAnsi"/>
          <w:sz w:val="28"/>
          <w:szCs w:val="28"/>
        </w:rPr>
        <w:t>ulti-</w:t>
      </w:r>
      <w:r w:rsidR="006121E4" w:rsidRPr="008520FC">
        <w:rPr>
          <w:rFonts w:asciiTheme="majorHAnsi" w:hAnsiTheme="majorHAnsi" w:cstheme="majorHAnsi"/>
          <w:sz w:val="28"/>
          <w:szCs w:val="28"/>
        </w:rPr>
        <w:t>R</w:t>
      </w:r>
      <w:r w:rsidR="00AC6114" w:rsidRPr="008520FC">
        <w:rPr>
          <w:rFonts w:asciiTheme="majorHAnsi" w:hAnsiTheme="majorHAnsi" w:cstheme="majorHAnsi"/>
          <w:sz w:val="28"/>
          <w:szCs w:val="28"/>
        </w:rPr>
        <w:t>h</w:t>
      </w:r>
      <w:r w:rsidRPr="008520FC">
        <w:rPr>
          <w:rFonts w:asciiTheme="majorHAnsi" w:hAnsiTheme="majorHAnsi" w:cstheme="majorHAnsi"/>
          <w:sz w:val="28"/>
          <w:szCs w:val="28"/>
        </w:rPr>
        <w:t>ythmic</w:t>
      </w:r>
      <w:proofErr w:type="gramEnd"/>
      <w:r w:rsidRPr="008520FC">
        <w:rPr>
          <w:rFonts w:asciiTheme="majorHAnsi" w:hAnsiTheme="majorHAnsi" w:cstheme="majorHAnsi"/>
          <w:sz w:val="28"/>
          <w:szCs w:val="28"/>
        </w:rPr>
        <w:t xml:space="preserve"> design</w:t>
      </w:r>
      <w:r w:rsidR="006121E4" w:rsidRPr="008520FC">
        <w:rPr>
          <w:rFonts w:asciiTheme="majorHAnsi" w:hAnsiTheme="majorHAnsi" w:cstheme="majorHAnsi"/>
          <w:sz w:val="28"/>
          <w:szCs w:val="28"/>
        </w:rPr>
        <w:t xml:space="preserve"> (HB p. 75)</w:t>
      </w:r>
      <w:r w:rsidR="007F0A95" w:rsidRPr="008520FC">
        <w:rPr>
          <w:rFonts w:asciiTheme="majorHAnsi" w:hAnsiTheme="majorHAnsi" w:cstheme="majorHAnsi"/>
          <w:sz w:val="28"/>
          <w:szCs w:val="28"/>
        </w:rPr>
        <w:t>.</w:t>
      </w:r>
      <w:r w:rsidR="006328CD" w:rsidRPr="008520FC">
        <w:rPr>
          <w:rFonts w:asciiTheme="majorHAnsi" w:hAnsiTheme="majorHAnsi" w:cstheme="majorHAnsi"/>
          <w:sz w:val="28"/>
          <w:szCs w:val="28"/>
        </w:rPr>
        <w:t xml:space="preserve"> </w:t>
      </w:r>
      <w:r w:rsidR="0067033A" w:rsidRPr="008520FC">
        <w:rPr>
          <w:rFonts w:asciiTheme="majorHAnsi" w:hAnsiTheme="majorHAnsi" w:cstheme="majorHAnsi"/>
          <w:sz w:val="28"/>
          <w:szCs w:val="28"/>
        </w:rPr>
        <w:t>Which Park</w:t>
      </w:r>
      <w:r w:rsidR="00A05D06" w:rsidRPr="008520FC">
        <w:rPr>
          <w:rFonts w:asciiTheme="majorHAnsi" w:hAnsiTheme="majorHAnsi" w:cstheme="majorHAnsi"/>
          <w:sz w:val="28"/>
          <w:szCs w:val="28"/>
        </w:rPr>
        <w:t xml:space="preserve"> are you interpreting?</w:t>
      </w:r>
      <w:r w:rsidRPr="008520FC">
        <w:rPr>
          <w:rFonts w:asciiTheme="majorHAnsi" w:hAnsiTheme="majorHAnsi" w:cstheme="majorHAnsi"/>
          <w:sz w:val="28"/>
          <w:szCs w:val="28"/>
        </w:rPr>
        <w:t xml:space="preserve"> </w:t>
      </w:r>
      <w:r w:rsidR="006121E4" w:rsidRPr="008520FC">
        <w:rPr>
          <w:rFonts w:asciiTheme="majorHAnsi" w:hAnsiTheme="majorHAnsi" w:cstheme="majorHAnsi"/>
          <w:sz w:val="28"/>
          <w:szCs w:val="28"/>
        </w:rPr>
        <w:t xml:space="preserve"> </w:t>
      </w:r>
    </w:p>
    <w:p w14:paraId="5265A524" w14:textId="77777777" w:rsidR="00F23557" w:rsidRPr="008520FC" w:rsidRDefault="00F2355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Location to be written on 3”x5” plant material card and placed with entry tag.</w:t>
      </w:r>
    </w:p>
    <w:p w14:paraId="03CA39BE" w14:textId="6FB8ABF0" w:rsidR="0058580B" w:rsidRPr="008520FC" w:rsidRDefault="0032429E"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Frame of Reference:</w:t>
      </w:r>
      <w:r w:rsidR="002909D2" w:rsidRPr="008520FC">
        <w:rPr>
          <w:rFonts w:asciiTheme="majorHAnsi" w:hAnsiTheme="majorHAnsi" w:cstheme="majorHAnsi"/>
          <w:sz w:val="28"/>
          <w:szCs w:val="28"/>
        </w:rPr>
        <w:t xml:space="preserve">  10”H X </w:t>
      </w:r>
      <w:r w:rsidR="002625BE" w:rsidRPr="008520FC">
        <w:rPr>
          <w:rFonts w:asciiTheme="majorHAnsi" w:hAnsiTheme="majorHAnsi" w:cstheme="majorHAnsi"/>
          <w:sz w:val="28"/>
          <w:szCs w:val="28"/>
        </w:rPr>
        <w:t>7</w:t>
      </w:r>
      <w:r w:rsidR="007E7F02" w:rsidRPr="008520FC">
        <w:rPr>
          <w:rFonts w:asciiTheme="majorHAnsi" w:hAnsiTheme="majorHAnsi" w:cstheme="majorHAnsi"/>
          <w:sz w:val="28"/>
          <w:szCs w:val="28"/>
        </w:rPr>
        <w:t xml:space="preserve">”W X 6”D. </w:t>
      </w:r>
    </w:p>
    <w:p w14:paraId="59FEE549" w14:textId="453B5C98" w:rsidR="007E7F02" w:rsidRPr="008520FC" w:rsidRDefault="007E7F02"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Staged on</w:t>
      </w:r>
      <w:r w:rsidR="007F0A95" w:rsidRPr="008520FC">
        <w:rPr>
          <w:rFonts w:asciiTheme="majorHAnsi" w:hAnsiTheme="majorHAnsi" w:cstheme="majorHAnsi"/>
          <w:sz w:val="28"/>
          <w:szCs w:val="28"/>
        </w:rPr>
        <w:t xml:space="preserve"> </w:t>
      </w:r>
      <w:r w:rsidR="0067033A" w:rsidRPr="008520FC">
        <w:rPr>
          <w:rFonts w:asciiTheme="majorHAnsi" w:hAnsiTheme="majorHAnsi" w:cstheme="majorHAnsi"/>
          <w:sz w:val="28"/>
          <w:szCs w:val="28"/>
        </w:rPr>
        <w:t>a black</w:t>
      </w:r>
      <w:r w:rsidRPr="008520FC">
        <w:rPr>
          <w:rFonts w:asciiTheme="majorHAnsi" w:hAnsiTheme="majorHAnsi" w:cstheme="majorHAnsi"/>
          <w:sz w:val="28"/>
          <w:szCs w:val="28"/>
        </w:rPr>
        <w:t xml:space="preserve"> wooden riser.  Staging panel</w:t>
      </w:r>
      <w:r w:rsidR="0067033A" w:rsidRPr="008520FC">
        <w:rPr>
          <w:rFonts w:asciiTheme="majorHAnsi" w:hAnsiTheme="majorHAnsi" w:cstheme="majorHAnsi"/>
          <w:sz w:val="28"/>
          <w:szCs w:val="28"/>
        </w:rPr>
        <w:t xml:space="preserve"> (2-D)</w:t>
      </w:r>
      <w:r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required and may not exceed given dimensions.</w:t>
      </w:r>
    </w:p>
    <w:p w14:paraId="3DB8C1F1" w14:textId="22AEF9B6" w:rsidR="009568DE" w:rsidRPr="008520FC" w:rsidRDefault="009568DE" w:rsidP="008520FC">
      <w:pPr>
        <w:pStyle w:val="NoSpacing"/>
        <w:rPr>
          <w:rFonts w:asciiTheme="majorHAnsi" w:hAnsiTheme="majorHAnsi" w:cstheme="majorHAnsi"/>
          <w:sz w:val="28"/>
          <w:szCs w:val="28"/>
        </w:rPr>
      </w:pPr>
    </w:p>
    <w:p w14:paraId="43E182D5" w14:textId="77777777" w:rsidR="002625BE" w:rsidRPr="008520FC" w:rsidRDefault="002625BE" w:rsidP="008520FC">
      <w:pPr>
        <w:pStyle w:val="NoSpacing"/>
        <w:rPr>
          <w:rFonts w:asciiTheme="majorHAnsi" w:hAnsiTheme="majorHAnsi" w:cstheme="majorHAnsi"/>
          <w:b/>
          <w:bCs/>
          <w:sz w:val="28"/>
          <w:szCs w:val="28"/>
        </w:rPr>
      </w:pPr>
    </w:p>
    <w:p w14:paraId="46987060" w14:textId="7F142BCE" w:rsidR="00A05D06"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Section F. “Bless her Heart”</w:t>
      </w:r>
      <w:r w:rsidRPr="008520FC">
        <w:rPr>
          <w:rFonts w:asciiTheme="majorHAnsi" w:hAnsiTheme="majorHAnsi" w:cstheme="majorHAnsi"/>
          <w:sz w:val="28"/>
          <w:szCs w:val="28"/>
        </w:rPr>
        <w:t xml:space="preserve"> </w:t>
      </w:r>
    </w:p>
    <w:p w14:paraId="7FBAC78B" w14:textId="72C07708" w:rsidR="00D50467"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Eligible for the </w:t>
      </w:r>
      <w:r w:rsidR="006121E4" w:rsidRPr="008520FC">
        <w:rPr>
          <w:rFonts w:asciiTheme="majorHAnsi" w:hAnsiTheme="majorHAnsi" w:cstheme="majorHAnsi"/>
          <w:sz w:val="28"/>
          <w:szCs w:val="28"/>
        </w:rPr>
        <w:t xml:space="preserve">Designer’s Choice </w:t>
      </w:r>
      <w:r w:rsidR="002C6EE6" w:rsidRPr="008520FC">
        <w:rPr>
          <w:rFonts w:asciiTheme="majorHAnsi" w:hAnsiTheme="majorHAnsi" w:cstheme="majorHAnsi"/>
          <w:sz w:val="28"/>
          <w:szCs w:val="28"/>
        </w:rPr>
        <w:t>A</w:t>
      </w:r>
      <w:r w:rsidRPr="008520FC">
        <w:rPr>
          <w:rFonts w:asciiTheme="majorHAnsi" w:hAnsiTheme="majorHAnsi" w:cstheme="majorHAnsi"/>
          <w:sz w:val="28"/>
          <w:szCs w:val="28"/>
        </w:rPr>
        <w:t xml:space="preserve">ward </w:t>
      </w:r>
    </w:p>
    <w:p w14:paraId="5D0A105E" w14:textId="77777777" w:rsidR="00E323CE" w:rsidRPr="008520FC" w:rsidRDefault="00E323CE" w:rsidP="008520FC">
      <w:pPr>
        <w:pStyle w:val="NoSpacing"/>
        <w:rPr>
          <w:rFonts w:asciiTheme="majorHAnsi" w:hAnsiTheme="majorHAnsi" w:cstheme="majorHAnsi"/>
          <w:sz w:val="28"/>
          <w:szCs w:val="28"/>
        </w:rPr>
      </w:pPr>
    </w:p>
    <w:p w14:paraId="6DA99F36" w14:textId="7344C5E5" w:rsidR="00D50467"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16. “Day at the Beauty Shop”</w:t>
      </w:r>
      <w:r w:rsidRPr="008520FC">
        <w:rPr>
          <w:rFonts w:asciiTheme="majorHAnsi" w:hAnsiTheme="majorHAnsi" w:cstheme="majorHAnsi"/>
          <w:sz w:val="28"/>
          <w:szCs w:val="28"/>
        </w:rPr>
        <w:t xml:space="preserve"> There is something comforting about the rollers, curlers, </w:t>
      </w:r>
      <w:r w:rsidR="00285958" w:rsidRPr="008520FC">
        <w:rPr>
          <w:rFonts w:asciiTheme="majorHAnsi" w:hAnsiTheme="majorHAnsi" w:cstheme="majorHAnsi"/>
          <w:sz w:val="28"/>
          <w:szCs w:val="28"/>
        </w:rPr>
        <w:t xml:space="preserve">blow dryers, </w:t>
      </w:r>
      <w:r w:rsidRPr="008520FC">
        <w:rPr>
          <w:rFonts w:asciiTheme="majorHAnsi" w:hAnsiTheme="majorHAnsi" w:cstheme="majorHAnsi"/>
          <w:sz w:val="28"/>
          <w:szCs w:val="28"/>
        </w:rPr>
        <w:t>wash bowl and the smell of shampoo and perm chemicals!</w:t>
      </w:r>
    </w:p>
    <w:p w14:paraId="0D46C2DA" w14:textId="66781C0D" w:rsidR="001D44BA"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A </w:t>
      </w:r>
      <w:r w:rsidR="00285958" w:rsidRPr="008520FC">
        <w:rPr>
          <w:rFonts w:asciiTheme="majorHAnsi" w:hAnsiTheme="majorHAnsi" w:cstheme="majorHAnsi"/>
          <w:sz w:val="28"/>
          <w:szCs w:val="28"/>
        </w:rPr>
        <w:t>T</w:t>
      </w:r>
      <w:r w:rsidRPr="008520FC">
        <w:rPr>
          <w:rFonts w:asciiTheme="majorHAnsi" w:hAnsiTheme="majorHAnsi" w:cstheme="majorHAnsi"/>
          <w:sz w:val="28"/>
          <w:szCs w:val="28"/>
        </w:rPr>
        <w:t xml:space="preserve">ubular </w:t>
      </w:r>
      <w:r w:rsidR="00285958" w:rsidRPr="008520FC">
        <w:rPr>
          <w:rFonts w:asciiTheme="majorHAnsi" w:hAnsiTheme="majorHAnsi" w:cstheme="majorHAnsi"/>
          <w:sz w:val="28"/>
          <w:szCs w:val="28"/>
        </w:rPr>
        <w:t>D</w:t>
      </w:r>
      <w:r w:rsidRPr="008520FC">
        <w:rPr>
          <w:rFonts w:asciiTheme="majorHAnsi" w:hAnsiTheme="majorHAnsi" w:cstheme="majorHAnsi"/>
          <w:sz w:val="28"/>
          <w:szCs w:val="28"/>
        </w:rPr>
        <w:t>esign</w:t>
      </w:r>
      <w:r w:rsidR="001D44BA" w:rsidRPr="008520FC">
        <w:rPr>
          <w:rFonts w:asciiTheme="majorHAnsi" w:hAnsiTheme="majorHAnsi" w:cstheme="majorHAnsi"/>
          <w:sz w:val="28"/>
          <w:szCs w:val="28"/>
        </w:rPr>
        <w:t xml:space="preserve"> (HB p. 77)</w:t>
      </w:r>
    </w:p>
    <w:p w14:paraId="69013D99" w14:textId="1417761A" w:rsidR="002625BE" w:rsidRPr="008520FC" w:rsidRDefault="00730295"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8”H X 6”W X </w:t>
      </w:r>
      <w:r w:rsidR="00167507" w:rsidRPr="008520FC">
        <w:rPr>
          <w:rFonts w:asciiTheme="majorHAnsi" w:hAnsiTheme="majorHAnsi" w:cstheme="majorHAnsi"/>
          <w:sz w:val="28"/>
          <w:szCs w:val="28"/>
        </w:rPr>
        <w:t>5”D.</w:t>
      </w:r>
    </w:p>
    <w:p w14:paraId="7EB9B356" w14:textId="7E96681A" w:rsidR="00694CE5" w:rsidRPr="008520FC" w:rsidRDefault="0016750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smokey acrylic </w:t>
      </w:r>
      <w:r w:rsidR="009C50E8" w:rsidRPr="008520FC">
        <w:rPr>
          <w:rFonts w:asciiTheme="majorHAnsi" w:hAnsiTheme="majorHAnsi" w:cstheme="majorHAnsi"/>
          <w:sz w:val="28"/>
          <w:szCs w:val="28"/>
        </w:rPr>
        <w:t>sh</w:t>
      </w:r>
      <w:r w:rsidR="00BB0F10" w:rsidRPr="008520FC">
        <w:rPr>
          <w:rFonts w:asciiTheme="majorHAnsi" w:hAnsiTheme="majorHAnsi" w:cstheme="majorHAnsi"/>
          <w:sz w:val="28"/>
          <w:szCs w:val="28"/>
        </w:rPr>
        <w:t>adowbox</w:t>
      </w:r>
      <w:r w:rsidR="0096177A" w:rsidRPr="008520FC">
        <w:rPr>
          <w:rFonts w:asciiTheme="majorHAnsi" w:hAnsiTheme="majorHAnsi" w:cstheme="majorHAnsi"/>
          <w:sz w:val="28"/>
          <w:szCs w:val="28"/>
        </w:rPr>
        <w:t xml:space="preserve"> with </w:t>
      </w:r>
      <w:r w:rsidR="002E77BC" w:rsidRPr="008520FC">
        <w:rPr>
          <w:rFonts w:asciiTheme="majorHAnsi" w:hAnsiTheme="majorHAnsi" w:cstheme="majorHAnsi"/>
          <w:sz w:val="28"/>
          <w:szCs w:val="28"/>
        </w:rPr>
        <w:t>4 sections 10”H X 10”W X 5”D.</w:t>
      </w:r>
      <w:r w:rsidR="009C50E8" w:rsidRPr="008520FC">
        <w:rPr>
          <w:rFonts w:asciiTheme="majorHAnsi" w:hAnsiTheme="majorHAnsi" w:cstheme="majorHAnsi"/>
          <w:sz w:val="28"/>
          <w:szCs w:val="28"/>
        </w:rPr>
        <w:t xml:space="preserve">  </w:t>
      </w:r>
    </w:p>
    <w:p w14:paraId="0F43314F" w14:textId="343D4F9B" w:rsidR="00FC1436" w:rsidRPr="008520FC" w:rsidRDefault="00FC1436"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Staging panel</w:t>
      </w:r>
      <w:r w:rsidR="0067033A" w:rsidRPr="008520FC">
        <w:rPr>
          <w:rFonts w:asciiTheme="majorHAnsi" w:hAnsiTheme="majorHAnsi" w:cstheme="majorHAnsi"/>
          <w:sz w:val="28"/>
          <w:szCs w:val="28"/>
        </w:rPr>
        <w:t xml:space="preserve"> (2-D)</w:t>
      </w:r>
      <w:r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Pr="008520FC">
        <w:rPr>
          <w:rFonts w:asciiTheme="majorHAnsi" w:hAnsiTheme="majorHAnsi" w:cstheme="majorHAnsi"/>
          <w:sz w:val="28"/>
          <w:szCs w:val="28"/>
        </w:rPr>
        <w:t xml:space="preserve"> are required and may not exceed given dimensions</w:t>
      </w:r>
      <w:r w:rsidR="0067033A" w:rsidRPr="008520FC">
        <w:rPr>
          <w:rFonts w:asciiTheme="majorHAnsi" w:hAnsiTheme="majorHAnsi" w:cstheme="majorHAnsi"/>
          <w:sz w:val="28"/>
          <w:szCs w:val="28"/>
        </w:rPr>
        <w:t>; staging panel/</w:t>
      </w:r>
      <w:r w:rsidR="00450C0B">
        <w:rPr>
          <w:rFonts w:asciiTheme="majorHAnsi" w:hAnsiTheme="majorHAnsi" w:cstheme="majorHAnsi"/>
          <w:sz w:val="28"/>
          <w:szCs w:val="28"/>
        </w:rPr>
        <w:t>matching underlay</w:t>
      </w:r>
      <w:r w:rsidR="0067033A" w:rsidRPr="008520FC">
        <w:rPr>
          <w:rFonts w:asciiTheme="majorHAnsi" w:hAnsiTheme="majorHAnsi" w:cstheme="majorHAnsi"/>
          <w:sz w:val="28"/>
          <w:szCs w:val="28"/>
        </w:rPr>
        <w:t xml:space="preserve"> may not be adhered to acrylic staging.</w:t>
      </w:r>
    </w:p>
    <w:p w14:paraId="1FC76ACF" w14:textId="77777777" w:rsidR="00FC1436" w:rsidRPr="008520FC" w:rsidRDefault="00FC1436" w:rsidP="008520FC">
      <w:pPr>
        <w:pStyle w:val="NoSpacing"/>
        <w:rPr>
          <w:rFonts w:asciiTheme="majorHAnsi" w:hAnsiTheme="majorHAnsi" w:cstheme="majorHAnsi"/>
          <w:sz w:val="28"/>
          <w:szCs w:val="28"/>
        </w:rPr>
      </w:pPr>
    </w:p>
    <w:p w14:paraId="66D2CD03" w14:textId="5D1F2DA4" w:rsidR="00D50467"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lastRenderedPageBreak/>
        <w:t xml:space="preserve">Class 17 “Quilting </w:t>
      </w:r>
      <w:r w:rsidR="001D44BA" w:rsidRPr="008520FC">
        <w:rPr>
          <w:rFonts w:asciiTheme="majorHAnsi" w:hAnsiTheme="majorHAnsi" w:cstheme="majorHAnsi"/>
          <w:b/>
          <w:bCs/>
          <w:sz w:val="28"/>
          <w:szCs w:val="28"/>
        </w:rPr>
        <w:t>Bee</w:t>
      </w:r>
      <w:r w:rsidRPr="008520FC">
        <w:rPr>
          <w:rFonts w:asciiTheme="majorHAnsi" w:hAnsiTheme="majorHAnsi" w:cstheme="majorHAnsi"/>
          <w:b/>
          <w:bCs/>
          <w:sz w:val="28"/>
          <w:szCs w:val="28"/>
        </w:rPr>
        <w:t>”</w:t>
      </w:r>
      <w:r w:rsidRPr="008520FC">
        <w:rPr>
          <w:rFonts w:asciiTheme="majorHAnsi" w:hAnsiTheme="majorHAnsi" w:cstheme="majorHAnsi"/>
          <w:sz w:val="28"/>
          <w:szCs w:val="28"/>
        </w:rPr>
        <w:t xml:space="preserve"> Pick your favorite quilt pattern</w:t>
      </w:r>
      <w:r w:rsidR="00694CE5" w:rsidRPr="008520FC">
        <w:rPr>
          <w:rFonts w:asciiTheme="majorHAnsi" w:hAnsiTheme="majorHAnsi" w:cstheme="majorHAnsi"/>
          <w:sz w:val="28"/>
          <w:szCs w:val="28"/>
        </w:rPr>
        <w:t xml:space="preserve"> to interpret</w:t>
      </w:r>
      <w:r w:rsidRPr="008520FC">
        <w:rPr>
          <w:rFonts w:asciiTheme="majorHAnsi" w:hAnsiTheme="majorHAnsi" w:cstheme="majorHAnsi"/>
          <w:sz w:val="28"/>
          <w:szCs w:val="28"/>
        </w:rPr>
        <w:t>!</w:t>
      </w:r>
    </w:p>
    <w:p w14:paraId="2CD4A0F7" w14:textId="7E0E006E" w:rsidR="00694CE5" w:rsidRPr="008520FC" w:rsidRDefault="001D44BA"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An Angular Design (Hb p.73)</w:t>
      </w:r>
    </w:p>
    <w:p w14:paraId="10068A8A" w14:textId="77777777" w:rsidR="008528A1" w:rsidRPr="008520FC" w:rsidRDefault="00B53DCC"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w:t>
      </w:r>
      <w:r w:rsidR="006D40CA" w:rsidRPr="008520FC">
        <w:rPr>
          <w:rFonts w:asciiTheme="majorHAnsi" w:hAnsiTheme="majorHAnsi" w:cstheme="majorHAnsi"/>
          <w:sz w:val="28"/>
          <w:szCs w:val="28"/>
        </w:rPr>
        <w:t>7</w:t>
      </w:r>
      <w:r w:rsidR="00732D62" w:rsidRPr="008520FC">
        <w:rPr>
          <w:rFonts w:asciiTheme="majorHAnsi" w:hAnsiTheme="majorHAnsi" w:cstheme="majorHAnsi"/>
          <w:sz w:val="28"/>
          <w:szCs w:val="28"/>
        </w:rPr>
        <w:t xml:space="preserve">”H X </w:t>
      </w:r>
      <w:r w:rsidR="005C288F" w:rsidRPr="008520FC">
        <w:rPr>
          <w:rFonts w:asciiTheme="majorHAnsi" w:hAnsiTheme="majorHAnsi" w:cstheme="majorHAnsi"/>
          <w:sz w:val="28"/>
          <w:szCs w:val="28"/>
        </w:rPr>
        <w:t xml:space="preserve">5”W X </w:t>
      </w:r>
      <w:r w:rsidR="008534CF" w:rsidRPr="008520FC">
        <w:rPr>
          <w:rFonts w:asciiTheme="majorHAnsi" w:hAnsiTheme="majorHAnsi" w:cstheme="majorHAnsi"/>
          <w:sz w:val="28"/>
          <w:szCs w:val="28"/>
        </w:rPr>
        <w:t>5</w:t>
      </w:r>
      <w:r w:rsidR="005C288F" w:rsidRPr="008520FC">
        <w:rPr>
          <w:rFonts w:asciiTheme="majorHAnsi" w:hAnsiTheme="majorHAnsi" w:cstheme="majorHAnsi"/>
          <w:sz w:val="28"/>
          <w:szCs w:val="28"/>
        </w:rPr>
        <w:t xml:space="preserve">”D. </w:t>
      </w:r>
    </w:p>
    <w:p w14:paraId="31E5CEF0" w14:textId="066B9EB8" w:rsidR="00795B50" w:rsidRPr="008520FC" w:rsidRDefault="00FE2BD3"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Staged on 24” high black and light wood</w:t>
      </w:r>
      <w:r w:rsidR="00EC15B1">
        <w:rPr>
          <w:rFonts w:asciiTheme="majorHAnsi" w:hAnsiTheme="majorHAnsi" w:cstheme="majorHAnsi"/>
          <w:color w:val="000000"/>
          <w:kern w:val="28"/>
          <w:sz w:val="28"/>
          <w:szCs w:val="28"/>
        </w:rPr>
        <w:t>-</w:t>
      </w:r>
      <w:r w:rsidRPr="008520FC">
        <w:rPr>
          <w:rFonts w:asciiTheme="majorHAnsi" w:hAnsiTheme="majorHAnsi" w:cstheme="majorHAnsi"/>
          <w:color w:val="000000"/>
          <w:kern w:val="28"/>
          <w:sz w:val="28"/>
          <w:szCs w:val="28"/>
        </w:rPr>
        <w:t xml:space="preserve">tone open </w:t>
      </w:r>
      <w:r w:rsidR="0067033A" w:rsidRPr="008520FC">
        <w:rPr>
          <w:rFonts w:asciiTheme="majorHAnsi" w:hAnsiTheme="majorHAnsi" w:cstheme="majorHAnsi"/>
          <w:color w:val="000000"/>
          <w:kern w:val="28"/>
          <w:sz w:val="28"/>
          <w:szCs w:val="28"/>
        </w:rPr>
        <w:t>case</w:t>
      </w:r>
      <w:r w:rsidRPr="008520FC">
        <w:rPr>
          <w:rFonts w:asciiTheme="majorHAnsi" w:hAnsiTheme="majorHAnsi" w:cstheme="majorHAnsi"/>
          <w:color w:val="000000"/>
          <w:kern w:val="28"/>
          <w:sz w:val="28"/>
          <w:szCs w:val="28"/>
        </w:rPr>
        <w:t xml:space="preserve"> with multiple shelves. </w:t>
      </w:r>
      <w:r w:rsidR="00795B50" w:rsidRPr="008520FC">
        <w:rPr>
          <w:rFonts w:asciiTheme="majorHAnsi" w:hAnsiTheme="majorHAnsi" w:cstheme="majorHAnsi"/>
          <w:color w:val="000000"/>
          <w:kern w:val="28"/>
          <w:sz w:val="28"/>
          <w:szCs w:val="28"/>
        </w:rPr>
        <w:t xml:space="preserve"> </w:t>
      </w:r>
      <w:r w:rsidR="00795B50" w:rsidRPr="008520FC">
        <w:rPr>
          <w:rFonts w:asciiTheme="majorHAnsi" w:hAnsiTheme="majorHAnsi" w:cstheme="majorHAnsi"/>
          <w:sz w:val="28"/>
          <w:szCs w:val="28"/>
        </w:rPr>
        <w:t>Staging panel</w:t>
      </w:r>
      <w:r w:rsidR="0067033A" w:rsidRPr="008520FC">
        <w:rPr>
          <w:rFonts w:asciiTheme="majorHAnsi" w:hAnsiTheme="majorHAnsi" w:cstheme="majorHAnsi"/>
          <w:sz w:val="28"/>
          <w:szCs w:val="28"/>
        </w:rPr>
        <w:t>(2-D)</w:t>
      </w:r>
      <w:r w:rsidR="00795B50" w:rsidRPr="008520FC">
        <w:rPr>
          <w:rFonts w:asciiTheme="majorHAnsi" w:hAnsiTheme="majorHAnsi" w:cstheme="majorHAnsi"/>
          <w:sz w:val="28"/>
          <w:szCs w:val="28"/>
        </w:rPr>
        <w:t xml:space="preserve"> and </w:t>
      </w:r>
      <w:r w:rsidR="00450C0B">
        <w:rPr>
          <w:rFonts w:asciiTheme="majorHAnsi" w:hAnsiTheme="majorHAnsi" w:cstheme="majorHAnsi"/>
          <w:sz w:val="28"/>
          <w:szCs w:val="28"/>
        </w:rPr>
        <w:t>matching underlay</w:t>
      </w:r>
      <w:r w:rsidR="00795B50" w:rsidRPr="008520FC">
        <w:rPr>
          <w:rFonts w:asciiTheme="majorHAnsi" w:hAnsiTheme="majorHAnsi" w:cstheme="majorHAnsi"/>
          <w:sz w:val="28"/>
          <w:szCs w:val="28"/>
        </w:rPr>
        <w:t xml:space="preserve"> are permitted and may not exceed given dimensions.</w:t>
      </w:r>
    </w:p>
    <w:p w14:paraId="6D1B0B50" w14:textId="5840A6CD" w:rsidR="00FE2BD3" w:rsidRPr="008520FC" w:rsidRDefault="00FE2BD3" w:rsidP="008520FC">
      <w:pPr>
        <w:pStyle w:val="NoSpacing"/>
        <w:rPr>
          <w:rFonts w:asciiTheme="majorHAnsi" w:hAnsiTheme="majorHAnsi" w:cstheme="majorHAnsi"/>
          <w:sz w:val="28"/>
          <w:szCs w:val="28"/>
        </w:rPr>
      </w:pPr>
    </w:p>
    <w:p w14:paraId="21143AE2" w14:textId="26CC5580" w:rsidR="00D50467" w:rsidRPr="008520FC" w:rsidRDefault="00D50467" w:rsidP="008520FC">
      <w:pPr>
        <w:pStyle w:val="NoSpacing"/>
        <w:rPr>
          <w:rFonts w:asciiTheme="majorHAnsi" w:hAnsiTheme="majorHAnsi" w:cstheme="majorHAnsi"/>
          <w:sz w:val="28"/>
          <w:szCs w:val="28"/>
        </w:rPr>
      </w:pPr>
      <w:bookmarkStart w:id="6" w:name="_Hlk171782582"/>
      <w:r w:rsidRPr="008520FC">
        <w:rPr>
          <w:rFonts w:asciiTheme="majorHAnsi" w:hAnsiTheme="majorHAnsi" w:cstheme="majorHAnsi"/>
          <w:b/>
          <w:bCs/>
          <w:sz w:val="28"/>
          <w:szCs w:val="28"/>
        </w:rPr>
        <w:t>Class 18.</w:t>
      </w:r>
      <w:r w:rsidRPr="008520FC">
        <w:rPr>
          <w:rFonts w:asciiTheme="majorHAnsi" w:hAnsiTheme="majorHAnsi" w:cstheme="majorHAnsi"/>
          <w:sz w:val="28"/>
          <w:szCs w:val="28"/>
        </w:rPr>
        <w:t xml:space="preserve"> “</w:t>
      </w:r>
      <w:r w:rsidRPr="008520FC">
        <w:rPr>
          <w:rFonts w:asciiTheme="majorHAnsi" w:hAnsiTheme="majorHAnsi" w:cstheme="majorHAnsi"/>
          <w:b/>
          <w:bCs/>
          <w:sz w:val="28"/>
          <w:szCs w:val="28"/>
        </w:rPr>
        <w:t xml:space="preserve">Shop </w:t>
      </w:r>
      <w:r w:rsidR="00694CE5" w:rsidRPr="008520FC">
        <w:rPr>
          <w:rFonts w:asciiTheme="majorHAnsi" w:hAnsiTheme="majorHAnsi" w:cstheme="majorHAnsi"/>
          <w:b/>
          <w:bCs/>
          <w:sz w:val="28"/>
          <w:szCs w:val="28"/>
        </w:rPr>
        <w:t>‘</w:t>
      </w:r>
      <w:r w:rsidRPr="008520FC">
        <w:rPr>
          <w:rFonts w:asciiTheme="majorHAnsi" w:hAnsiTheme="majorHAnsi" w:cstheme="majorHAnsi"/>
          <w:b/>
          <w:bCs/>
          <w:sz w:val="28"/>
          <w:szCs w:val="28"/>
        </w:rPr>
        <w:t>til you drop”</w:t>
      </w:r>
      <w:bookmarkEnd w:id="6"/>
      <w:r w:rsidRPr="008520FC">
        <w:rPr>
          <w:rFonts w:asciiTheme="majorHAnsi" w:hAnsiTheme="majorHAnsi" w:cstheme="majorHAnsi"/>
          <w:sz w:val="28"/>
          <w:szCs w:val="28"/>
        </w:rPr>
        <w:t xml:space="preserve"> </w:t>
      </w:r>
      <w:r w:rsidR="00EC15B1">
        <w:rPr>
          <w:rFonts w:asciiTheme="majorHAnsi" w:hAnsiTheme="majorHAnsi" w:cstheme="majorHAnsi"/>
          <w:sz w:val="28"/>
          <w:szCs w:val="28"/>
        </w:rPr>
        <w:t>A favorite</w:t>
      </w:r>
      <w:r w:rsidRPr="008520FC">
        <w:rPr>
          <w:rFonts w:asciiTheme="majorHAnsi" w:hAnsiTheme="majorHAnsi" w:cstheme="majorHAnsi"/>
          <w:sz w:val="28"/>
          <w:szCs w:val="28"/>
        </w:rPr>
        <w:t xml:space="preserve"> pastime with boxes</w:t>
      </w:r>
      <w:r w:rsidR="00285958" w:rsidRPr="008520FC">
        <w:rPr>
          <w:rFonts w:asciiTheme="majorHAnsi" w:hAnsiTheme="majorHAnsi" w:cstheme="majorHAnsi"/>
          <w:sz w:val="28"/>
          <w:szCs w:val="28"/>
        </w:rPr>
        <w:t>,</w:t>
      </w:r>
      <w:r w:rsidRPr="008520FC">
        <w:rPr>
          <w:rFonts w:asciiTheme="majorHAnsi" w:hAnsiTheme="majorHAnsi" w:cstheme="majorHAnsi"/>
          <w:sz w:val="28"/>
          <w:szCs w:val="28"/>
        </w:rPr>
        <w:t xml:space="preserve"> bags</w:t>
      </w:r>
      <w:r w:rsidR="00EC15B1">
        <w:rPr>
          <w:rFonts w:asciiTheme="majorHAnsi" w:hAnsiTheme="majorHAnsi" w:cstheme="majorHAnsi"/>
          <w:sz w:val="28"/>
          <w:szCs w:val="28"/>
        </w:rPr>
        <w:t xml:space="preserve">, </w:t>
      </w:r>
      <w:r w:rsidRPr="008520FC">
        <w:rPr>
          <w:rFonts w:asciiTheme="majorHAnsi" w:hAnsiTheme="majorHAnsi" w:cstheme="majorHAnsi"/>
          <w:sz w:val="28"/>
          <w:szCs w:val="28"/>
        </w:rPr>
        <w:t>hangers galore!</w:t>
      </w:r>
    </w:p>
    <w:p w14:paraId="4035E067" w14:textId="77777777" w:rsidR="00795B50" w:rsidRPr="008520FC" w:rsidRDefault="00D50467" w:rsidP="008520FC">
      <w:pPr>
        <w:pStyle w:val="NoSpacing"/>
        <w:rPr>
          <w:rFonts w:asciiTheme="majorHAnsi" w:hAnsiTheme="majorHAnsi" w:cstheme="majorHAnsi"/>
          <w:sz w:val="28"/>
          <w:szCs w:val="28"/>
          <w:highlight w:val="yellow"/>
        </w:rPr>
      </w:pPr>
      <w:r w:rsidRPr="008520FC">
        <w:rPr>
          <w:rFonts w:asciiTheme="majorHAnsi" w:hAnsiTheme="majorHAnsi" w:cstheme="majorHAnsi"/>
          <w:sz w:val="28"/>
          <w:szCs w:val="28"/>
        </w:rPr>
        <w:t xml:space="preserve">A </w:t>
      </w:r>
      <w:r w:rsidR="00285958" w:rsidRPr="008520FC">
        <w:rPr>
          <w:rFonts w:asciiTheme="majorHAnsi" w:hAnsiTheme="majorHAnsi" w:cstheme="majorHAnsi"/>
          <w:sz w:val="28"/>
          <w:szCs w:val="28"/>
        </w:rPr>
        <w:t>Creative D</w:t>
      </w:r>
      <w:r w:rsidRPr="008520FC">
        <w:rPr>
          <w:rFonts w:asciiTheme="majorHAnsi" w:hAnsiTheme="majorHAnsi" w:cstheme="majorHAnsi"/>
          <w:sz w:val="28"/>
          <w:szCs w:val="28"/>
        </w:rPr>
        <w:t>esign using a contrived flo</w:t>
      </w:r>
      <w:r w:rsidR="00A05D06" w:rsidRPr="008520FC">
        <w:rPr>
          <w:rFonts w:asciiTheme="majorHAnsi" w:hAnsiTheme="majorHAnsi" w:cstheme="majorHAnsi"/>
          <w:sz w:val="28"/>
          <w:szCs w:val="28"/>
        </w:rPr>
        <w:t>ral</w:t>
      </w:r>
      <w:r w:rsidRPr="008520FC">
        <w:rPr>
          <w:rFonts w:asciiTheme="majorHAnsi" w:hAnsiTheme="majorHAnsi" w:cstheme="majorHAnsi"/>
          <w:sz w:val="28"/>
          <w:szCs w:val="28"/>
        </w:rPr>
        <w:t xml:space="preserve"> form</w:t>
      </w:r>
      <w:r w:rsidR="00694CE5" w:rsidRPr="008520FC">
        <w:rPr>
          <w:rFonts w:asciiTheme="majorHAnsi" w:hAnsiTheme="majorHAnsi" w:cstheme="majorHAnsi"/>
          <w:sz w:val="28"/>
          <w:szCs w:val="28"/>
        </w:rPr>
        <w:t>.</w:t>
      </w:r>
      <w:r w:rsidR="00795B50" w:rsidRPr="008520FC">
        <w:rPr>
          <w:rFonts w:asciiTheme="majorHAnsi" w:hAnsiTheme="majorHAnsi" w:cstheme="majorHAnsi"/>
          <w:sz w:val="28"/>
          <w:szCs w:val="28"/>
          <w:highlight w:val="yellow"/>
        </w:rPr>
        <w:t xml:space="preserve"> </w:t>
      </w:r>
    </w:p>
    <w:p w14:paraId="17C35AC1" w14:textId="72A3E760" w:rsidR="008528A1" w:rsidRPr="008520FC" w:rsidRDefault="0049510C"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w:t>
      </w:r>
      <w:r w:rsidR="00BD08A5" w:rsidRPr="008520FC">
        <w:rPr>
          <w:rFonts w:asciiTheme="majorHAnsi" w:hAnsiTheme="majorHAnsi" w:cstheme="majorHAnsi"/>
          <w:sz w:val="28"/>
          <w:szCs w:val="28"/>
        </w:rPr>
        <w:t xml:space="preserve">7”H X </w:t>
      </w:r>
      <w:r w:rsidR="007D7618" w:rsidRPr="008520FC">
        <w:rPr>
          <w:rFonts w:asciiTheme="majorHAnsi" w:hAnsiTheme="majorHAnsi" w:cstheme="majorHAnsi"/>
          <w:sz w:val="28"/>
          <w:szCs w:val="28"/>
        </w:rPr>
        <w:t xml:space="preserve"> 2½”</w:t>
      </w:r>
      <w:r w:rsidR="00BD08A5" w:rsidRPr="008520FC">
        <w:rPr>
          <w:rFonts w:asciiTheme="majorHAnsi" w:hAnsiTheme="majorHAnsi" w:cstheme="majorHAnsi"/>
          <w:sz w:val="28"/>
          <w:szCs w:val="28"/>
        </w:rPr>
        <w:t xml:space="preserve">W X </w:t>
      </w:r>
      <w:r w:rsidR="007D7618" w:rsidRPr="008520FC">
        <w:rPr>
          <w:rFonts w:asciiTheme="majorHAnsi" w:hAnsiTheme="majorHAnsi" w:cstheme="majorHAnsi"/>
          <w:sz w:val="28"/>
          <w:szCs w:val="28"/>
        </w:rPr>
        <w:t>2 ½</w:t>
      </w:r>
      <w:r w:rsidR="00BD08A5" w:rsidRPr="008520FC">
        <w:rPr>
          <w:rFonts w:asciiTheme="majorHAnsi" w:hAnsiTheme="majorHAnsi" w:cstheme="majorHAnsi"/>
          <w:sz w:val="28"/>
          <w:szCs w:val="28"/>
        </w:rPr>
        <w:t xml:space="preserve">”D. </w:t>
      </w:r>
    </w:p>
    <w:p w14:paraId="40030B6F" w14:textId="58C1220D" w:rsidR="00A50CA2" w:rsidRPr="008520FC" w:rsidRDefault="00795B50"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black multi-level </w:t>
      </w:r>
      <w:r w:rsidR="00F3022F" w:rsidRPr="008520FC">
        <w:rPr>
          <w:rFonts w:asciiTheme="majorHAnsi" w:hAnsiTheme="majorHAnsi" w:cstheme="majorHAnsi"/>
          <w:sz w:val="28"/>
          <w:szCs w:val="28"/>
        </w:rPr>
        <w:t>candlestick holder</w:t>
      </w:r>
      <w:r w:rsidR="003C4BA7" w:rsidRPr="008520FC">
        <w:rPr>
          <w:rFonts w:asciiTheme="majorHAnsi" w:hAnsiTheme="majorHAnsi" w:cstheme="majorHAnsi"/>
          <w:sz w:val="28"/>
          <w:szCs w:val="28"/>
        </w:rPr>
        <w:t xml:space="preserve"> that has surface of 3” </w:t>
      </w:r>
      <w:r w:rsidR="0067033A" w:rsidRPr="008520FC">
        <w:rPr>
          <w:rFonts w:asciiTheme="majorHAnsi" w:hAnsiTheme="majorHAnsi" w:cstheme="majorHAnsi"/>
          <w:sz w:val="28"/>
          <w:szCs w:val="28"/>
        </w:rPr>
        <w:t>diameter</w:t>
      </w:r>
      <w:r w:rsidR="003C4BA7" w:rsidRPr="008520FC">
        <w:rPr>
          <w:rFonts w:asciiTheme="majorHAnsi" w:hAnsiTheme="majorHAnsi" w:cstheme="majorHAnsi"/>
          <w:sz w:val="28"/>
          <w:szCs w:val="28"/>
        </w:rPr>
        <w:t xml:space="preserve"> with approximately ¼” deep slightly raised collar.  </w:t>
      </w:r>
      <w:r w:rsidRPr="008520FC">
        <w:rPr>
          <w:rFonts w:asciiTheme="majorHAnsi" w:hAnsiTheme="majorHAnsi" w:cstheme="majorHAnsi"/>
          <w:sz w:val="28"/>
          <w:szCs w:val="28"/>
        </w:rPr>
        <w:t xml:space="preserve"> </w:t>
      </w:r>
      <w:r w:rsidR="00A50CA2" w:rsidRPr="008520FC">
        <w:rPr>
          <w:rFonts w:asciiTheme="majorHAnsi" w:hAnsiTheme="majorHAnsi" w:cstheme="majorHAnsi"/>
          <w:sz w:val="28"/>
          <w:szCs w:val="28"/>
        </w:rPr>
        <w:t>No staging panel or</w:t>
      </w:r>
      <w:r w:rsidR="00450C0B">
        <w:rPr>
          <w:rFonts w:asciiTheme="majorHAnsi" w:hAnsiTheme="majorHAnsi" w:cstheme="majorHAnsi"/>
          <w:sz w:val="28"/>
          <w:szCs w:val="28"/>
        </w:rPr>
        <w:t xml:space="preserve"> underlay</w:t>
      </w:r>
      <w:r w:rsidR="00A50CA2" w:rsidRPr="008520FC">
        <w:rPr>
          <w:rFonts w:asciiTheme="majorHAnsi" w:hAnsiTheme="majorHAnsi" w:cstheme="majorHAnsi"/>
          <w:sz w:val="28"/>
          <w:szCs w:val="28"/>
        </w:rPr>
        <w:t xml:space="preserve"> permitted.  </w:t>
      </w:r>
    </w:p>
    <w:p w14:paraId="184EB858" w14:textId="77777777" w:rsidR="003955A6" w:rsidRDefault="003955A6" w:rsidP="008520FC">
      <w:pPr>
        <w:pStyle w:val="NoSpacing"/>
        <w:rPr>
          <w:rFonts w:asciiTheme="majorHAnsi" w:hAnsiTheme="majorHAnsi" w:cstheme="majorHAnsi"/>
          <w:sz w:val="28"/>
          <w:szCs w:val="28"/>
        </w:rPr>
      </w:pPr>
    </w:p>
    <w:p w14:paraId="0C39773F" w14:textId="77777777" w:rsidR="00EC15B1" w:rsidRDefault="00EC15B1" w:rsidP="008520FC">
      <w:pPr>
        <w:pStyle w:val="NoSpacing"/>
        <w:rPr>
          <w:rFonts w:asciiTheme="majorHAnsi" w:hAnsiTheme="majorHAnsi" w:cstheme="majorHAnsi"/>
          <w:sz w:val="28"/>
          <w:szCs w:val="28"/>
        </w:rPr>
      </w:pPr>
    </w:p>
    <w:p w14:paraId="0D402463" w14:textId="77777777" w:rsidR="00EC15B1" w:rsidRPr="008520FC" w:rsidRDefault="00EC15B1" w:rsidP="008520FC">
      <w:pPr>
        <w:pStyle w:val="NoSpacing"/>
        <w:rPr>
          <w:rFonts w:asciiTheme="majorHAnsi" w:hAnsiTheme="majorHAnsi" w:cstheme="majorHAnsi"/>
          <w:sz w:val="28"/>
          <w:szCs w:val="28"/>
        </w:rPr>
      </w:pPr>
    </w:p>
    <w:p w14:paraId="47BB60E5" w14:textId="34BED719" w:rsidR="00214565" w:rsidRPr="00EC15B1" w:rsidRDefault="00214565" w:rsidP="00EC15B1">
      <w:pPr>
        <w:pStyle w:val="NoSpacing"/>
        <w:jc w:val="center"/>
        <w:rPr>
          <w:rFonts w:asciiTheme="majorHAnsi" w:hAnsiTheme="majorHAnsi" w:cstheme="majorHAnsi"/>
          <w:b/>
          <w:bCs/>
          <w:sz w:val="28"/>
          <w:szCs w:val="28"/>
        </w:rPr>
      </w:pPr>
      <w:r w:rsidRPr="00EC15B1">
        <w:rPr>
          <w:rFonts w:asciiTheme="majorHAnsi" w:hAnsiTheme="majorHAnsi" w:cstheme="majorHAnsi"/>
          <w:b/>
          <w:bCs/>
          <w:sz w:val="28"/>
          <w:szCs w:val="28"/>
        </w:rPr>
        <w:t>PRESIDENT’S CHALLENGE CLASS</w:t>
      </w:r>
    </w:p>
    <w:p w14:paraId="37F27A80" w14:textId="77777777" w:rsidR="00C61EBE" w:rsidRPr="008520FC" w:rsidRDefault="00C61EBE" w:rsidP="008520FC">
      <w:pPr>
        <w:pStyle w:val="NoSpacing"/>
        <w:rPr>
          <w:rFonts w:asciiTheme="majorHAnsi" w:hAnsiTheme="majorHAnsi" w:cstheme="majorHAnsi"/>
          <w:sz w:val="28"/>
          <w:szCs w:val="28"/>
        </w:rPr>
      </w:pPr>
    </w:p>
    <w:p w14:paraId="16F2CB9C" w14:textId="3BDE8FE1" w:rsidR="00694CE5" w:rsidRPr="008520FC" w:rsidRDefault="00C61EBE"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Class 19.</w:t>
      </w:r>
      <w:r w:rsidRPr="008520FC">
        <w:rPr>
          <w:rFonts w:asciiTheme="majorHAnsi" w:hAnsiTheme="majorHAnsi" w:cstheme="majorHAnsi"/>
          <w:sz w:val="28"/>
          <w:szCs w:val="28"/>
        </w:rPr>
        <w:t xml:space="preserve"> “</w:t>
      </w:r>
      <w:r w:rsidRPr="008520FC">
        <w:rPr>
          <w:rFonts w:asciiTheme="majorHAnsi" w:hAnsiTheme="majorHAnsi" w:cstheme="majorHAnsi"/>
          <w:b/>
          <w:bCs/>
          <w:sz w:val="28"/>
          <w:szCs w:val="28"/>
        </w:rPr>
        <w:t>Madame President”</w:t>
      </w:r>
      <w:r w:rsidR="00274FF9" w:rsidRPr="008520FC">
        <w:rPr>
          <w:rFonts w:asciiTheme="majorHAnsi" w:hAnsiTheme="majorHAnsi" w:cstheme="majorHAnsi"/>
          <w:b/>
          <w:bCs/>
          <w:sz w:val="28"/>
          <w:szCs w:val="28"/>
        </w:rPr>
        <w:t xml:space="preserve"> </w:t>
      </w:r>
      <w:r w:rsidR="00274FF9" w:rsidRPr="008520FC">
        <w:rPr>
          <w:rFonts w:asciiTheme="majorHAnsi" w:hAnsiTheme="majorHAnsi" w:cstheme="majorHAnsi"/>
          <w:sz w:val="28"/>
          <w:szCs w:val="28"/>
        </w:rPr>
        <w:t>Eligible for the President’s Challenge Award</w:t>
      </w:r>
    </w:p>
    <w:p w14:paraId="68496366" w14:textId="07F8DFAD" w:rsidR="00274FF9" w:rsidRPr="008520FC" w:rsidRDefault="006F1FAD"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Each state president will </w:t>
      </w:r>
      <w:r w:rsidR="00A02E48" w:rsidRPr="008520FC">
        <w:rPr>
          <w:rFonts w:asciiTheme="majorHAnsi" w:hAnsiTheme="majorHAnsi" w:cstheme="majorHAnsi"/>
          <w:sz w:val="28"/>
          <w:szCs w:val="28"/>
        </w:rPr>
        <w:t xml:space="preserve">use similar containers with similar plant materials.  </w:t>
      </w:r>
    </w:p>
    <w:p w14:paraId="73693665" w14:textId="5E4568DC" w:rsidR="00A02E48" w:rsidRPr="008520FC" w:rsidRDefault="00A02E48"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Each may have </w:t>
      </w:r>
      <w:r w:rsidR="00C81501" w:rsidRPr="008520FC">
        <w:rPr>
          <w:rFonts w:asciiTheme="majorHAnsi" w:hAnsiTheme="majorHAnsi" w:cstheme="majorHAnsi"/>
          <w:sz w:val="28"/>
          <w:szCs w:val="28"/>
        </w:rPr>
        <w:t xml:space="preserve">a consultant while creating their design.  Each will </w:t>
      </w:r>
      <w:proofErr w:type="gramStart"/>
      <w:r w:rsidR="00C81501" w:rsidRPr="008520FC">
        <w:rPr>
          <w:rFonts w:asciiTheme="majorHAnsi" w:hAnsiTheme="majorHAnsi" w:cstheme="majorHAnsi"/>
          <w:sz w:val="28"/>
          <w:szCs w:val="28"/>
        </w:rPr>
        <w:t>be allowed</w:t>
      </w:r>
      <w:proofErr w:type="gramEnd"/>
      <w:r w:rsidR="00C81501" w:rsidRPr="008520FC">
        <w:rPr>
          <w:rFonts w:asciiTheme="majorHAnsi" w:hAnsiTheme="majorHAnsi" w:cstheme="majorHAnsi"/>
          <w:sz w:val="28"/>
          <w:szCs w:val="28"/>
        </w:rPr>
        <w:t xml:space="preserve"> </w:t>
      </w:r>
      <w:r w:rsidR="00F42062" w:rsidRPr="008520FC">
        <w:rPr>
          <w:rFonts w:asciiTheme="majorHAnsi" w:hAnsiTheme="majorHAnsi" w:cstheme="majorHAnsi"/>
          <w:sz w:val="28"/>
          <w:szCs w:val="28"/>
        </w:rPr>
        <w:t>30 minutes to complete their design.</w:t>
      </w:r>
    </w:p>
    <w:p w14:paraId="687DB51B" w14:textId="0E935265" w:rsidR="00175D31" w:rsidRPr="008520FC" w:rsidRDefault="00175D31"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Frame of Reference:  10”H X 8”W X 6”D.  </w:t>
      </w:r>
    </w:p>
    <w:p w14:paraId="236BA06C" w14:textId="4C8FBF15" w:rsidR="00485524" w:rsidRPr="008520FC" w:rsidRDefault="00485524"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Staged on </w:t>
      </w:r>
      <w:r w:rsidR="00E53E68" w:rsidRPr="008520FC">
        <w:rPr>
          <w:rFonts w:asciiTheme="majorHAnsi" w:hAnsiTheme="majorHAnsi" w:cstheme="majorHAnsi"/>
          <w:sz w:val="28"/>
          <w:szCs w:val="28"/>
        </w:rPr>
        <w:t xml:space="preserve">black wooden risers.  Staging </w:t>
      </w:r>
      <w:r w:rsidR="00FF7553" w:rsidRPr="008520FC">
        <w:rPr>
          <w:rFonts w:asciiTheme="majorHAnsi" w:hAnsiTheme="majorHAnsi" w:cstheme="majorHAnsi"/>
          <w:sz w:val="28"/>
          <w:szCs w:val="28"/>
        </w:rPr>
        <w:t xml:space="preserve">panel </w:t>
      </w:r>
      <w:r w:rsidR="0067033A" w:rsidRPr="008520FC">
        <w:rPr>
          <w:rFonts w:asciiTheme="majorHAnsi" w:hAnsiTheme="majorHAnsi" w:cstheme="majorHAnsi"/>
          <w:sz w:val="28"/>
          <w:szCs w:val="28"/>
        </w:rPr>
        <w:t xml:space="preserve">(2-D) </w:t>
      </w:r>
      <w:r w:rsidR="00FF7553" w:rsidRPr="008520FC">
        <w:rPr>
          <w:rFonts w:asciiTheme="majorHAnsi" w:hAnsiTheme="majorHAnsi" w:cstheme="majorHAnsi"/>
          <w:sz w:val="28"/>
          <w:szCs w:val="28"/>
        </w:rPr>
        <w:t xml:space="preserve">and </w:t>
      </w:r>
      <w:r w:rsidR="00450C0B">
        <w:rPr>
          <w:rFonts w:asciiTheme="majorHAnsi" w:hAnsiTheme="majorHAnsi" w:cstheme="majorHAnsi"/>
          <w:sz w:val="28"/>
          <w:szCs w:val="28"/>
        </w:rPr>
        <w:t>matching underlay</w:t>
      </w:r>
      <w:r w:rsidR="00FF7553" w:rsidRPr="008520FC">
        <w:rPr>
          <w:rFonts w:asciiTheme="majorHAnsi" w:hAnsiTheme="majorHAnsi" w:cstheme="majorHAnsi"/>
          <w:sz w:val="28"/>
          <w:szCs w:val="28"/>
        </w:rPr>
        <w:t xml:space="preserve"> are required and may not exceed given dimensions. </w:t>
      </w:r>
    </w:p>
    <w:p w14:paraId="791F795D" w14:textId="77777777" w:rsidR="00C61EBE" w:rsidRPr="008520FC" w:rsidRDefault="00C61EBE" w:rsidP="008520FC">
      <w:pPr>
        <w:pStyle w:val="NoSpacing"/>
        <w:rPr>
          <w:rFonts w:asciiTheme="majorHAnsi" w:hAnsiTheme="majorHAnsi" w:cstheme="majorHAnsi"/>
          <w:sz w:val="28"/>
          <w:szCs w:val="28"/>
        </w:rPr>
      </w:pPr>
    </w:p>
    <w:p w14:paraId="770386C5" w14:textId="77777777" w:rsidR="00795B50" w:rsidRPr="008520FC" w:rsidRDefault="00795B50" w:rsidP="008520FC">
      <w:pPr>
        <w:pStyle w:val="NoSpacing"/>
        <w:rPr>
          <w:rFonts w:asciiTheme="majorHAnsi" w:hAnsiTheme="majorHAnsi" w:cstheme="majorHAnsi"/>
          <w:sz w:val="28"/>
          <w:szCs w:val="28"/>
        </w:rPr>
      </w:pPr>
    </w:p>
    <w:p w14:paraId="3DFE8F20" w14:textId="774058B0" w:rsidR="00D50467" w:rsidRDefault="00D50467" w:rsidP="008520FC">
      <w:pPr>
        <w:pStyle w:val="NoSpacing"/>
        <w:rPr>
          <w:rFonts w:asciiTheme="majorHAnsi" w:hAnsiTheme="majorHAnsi" w:cstheme="majorHAnsi"/>
          <w:sz w:val="28"/>
          <w:szCs w:val="28"/>
        </w:rPr>
      </w:pPr>
    </w:p>
    <w:p w14:paraId="15F6A14A" w14:textId="77777777" w:rsidR="00EC15B1" w:rsidRDefault="00EC15B1" w:rsidP="008520FC">
      <w:pPr>
        <w:pStyle w:val="NoSpacing"/>
        <w:rPr>
          <w:rFonts w:asciiTheme="majorHAnsi" w:hAnsiTheme="majorHAnsi" w:cstheme="majorHAnsi"/>
          <w:sz w:val="28"/>
          <w:szCs w:val="28"/>
        </w:rPr>
      </w:pPr>
    </w:p>
    <w:p w14:paraId="6FC0491F" w14:textId="77777777" w:rsidR="00EC15B1" w:rsidRDefault="00EC15B1" w:rsidP="008520FC">
      <w:pPr>
        <w:pStyle w:val="NoSpacing"/>
        <w:rPr>
          <w:rFonts w:asciiTheme="majorHAnsi" w:hAnsiTheme="majorHAnsi" w:cstheme="majorHAnsi"/>
          <w:sz w:val="28"/>
          <w:szCs w:val="28"/>
        </w:rPr>
      </w:pPr>
    </w:p>
    <w:p w14:paraId="3976ADE4" w14:textId="77777777" w:rsidR="00EC15B1" w:rsidRDefault="00EC15B1" w:rsidP="008520FC">
      <w:pPr>
        <w:pStyle w:val="NoSpacing"/>
        <w:rPr>
          <w:rFonts w:asciiTheme="majorHAnsi" w:hAnsiTheme="majorHAnsi" w:cstheme="majorHAnsi"/>
          <w:sz w:val="28"/>
          <w:szCs w:val="28"/>
        </w:rPr>
      </w:pPr>
    </w:p>
    <w:p w14:paraId="462C8A1C" w14:textId="77777777" w:rsidR="00EC15B1" w:rsidRDefault="00EC15B1" w:rsidP="008520FC">
      <w:pPr>
        <w:pStyle w:val="NoSpacing"/>
        <w:rPr>
          <w:rFonts w:asciiTheme="majorHAnsi" w:hAnsiTheme="majorHAnsi" w:cstheme="majorHAnsi"/>
          <w:sz w:val="28"/>
          <w:szCs w:val="28"/>
        </w:rPr>
      </w:pPr>
    </w:p>
    <w:p w14:paraId="69A19218" w14:textId="77777777" w:rsidR="00EC15B1" w:rsidRDefault="00EC15B1" w:rsidP="008520FC">
      <w:pPr>
        <w:pStyle w:val="NoSpacing"/>
        <w:rPr>
          <w:rFonts w:asciiTheme="majorHAnsi" w:hAnsiTheme="majorHAnsi" w:cstheme="majorHAnsi"/>
          <w:sz w:val="28"/>
          <w:szCs w:val="28"/>
        </w:rPr>
      </w:pPr>
    </w:p>
    <w:p w14:paraId="2A6472B4" w14:textId="77777777" w:rsidR="00EC15B1" w:rsidRDefault="00EC15B1" w:rsidP="008520FC">
      <w:pPr>
        <w:pStyle w:val="NoSpacing"/>
        <w:rPr>
          <w:rFonts w:asciiTheme="majorHAnsi" w:hAnsiTheme="majorHAnsi" w:cstheme="majorHAnsi"/>
          <w:sz w:val="28"/>
          <w:szCs w:val="28"/>
        </w:rPr>
      </w:pPr>
    </w:p>
    <w:p w14:paraId="60235AE6" w14:textId="77777777" w:rsidR="00EC15B1" w:rsidRDefault="00EC15B1" w:rsidP="008520FC">
      <w:pPr>
        <w:pStyle w:val="NoSpacing"/>
        <w:rPr>
          <w:rFonts w:asciiTheme="majorHAnsi" w:hAnsiTheme="majorHAnsi" w:cstheme="majorHAnsi"/>
          <w:sz w:val="28"/>
          <w:szCs w:val="28"/>
        </w:rPr>
      </w:pPr>
    </w:p>
    <w:p w14:paraId="3E3537F7" w14:textId="77777777" w:rsidR="00EC15B1" w:rsidRDefault="00EC15B1" w:rsidP="008520FC">
      <w:pPr>
        <w:pStyle w:val="NoSpacing"/>
        <w:rPr>
          <w:rFonts w:asciiTheme="majorHAnsi" w:hAnsiTheme="majorHAnsi" w:cstheme="majorHAnsi"/>
          <w:sz w:val="28"/>
          <w:szCs w:val="28"/>
        </w:rPr>
      </w:pPr>
    </w:p>
    <w:p w14:paraId="0CB932FE" w14:textId="77777777" w:rsidR="00EC15B1" w:rsidRPr="008520FC" w:rsidRDefault="00EC15B1" w:rsidP="008520FC">
      <w:pPr>
        <w:pStyle w:val="NoSpacing"/>
        <w:rPr>
          <w:rFonts w:asciiTheme="majorHAnsi" w:hAnsiTheme="majorHAnsi" w:cstheme="majorHAnsi"/>
          <w:sz w:val="28"/>
          <w:szCs w:val="28"/>
        </w:rPr>
      </w:pPr>
    </w:p>
    <w:p w14:paraId="663977BC" w14:textId="26B3B066" w:rsidR="00FF7553" w:rsidRPr="008520FC" w:rsidRDefault="00D50467" w:rsidP="00EC15B1">
      <w:pPr>
        <w:pStyle w:val="NoSpacing"/>
        <w:jc w:val="center"/>
        <w:rPr>
          <w:rFonts w:asciiTheme="majorHAnsi" w:hAnsiTheme="majorHAnsi" w:cstheme="majorHAnsi"/>
          <w:b/>
          <w:bCs/>
          <w:sz w:val="28"/>
          <w:szCs w:val="28"/>
        </w:rPr>
      </w:pPr>
      <w:r w:rsidRPr="00EC15B1">
        <w:rPr>
          <w:rFonts w:asciiTheme="majorHAnsi" w:hAnsiTheme="majorHAnsi" w:cstheme="majorHAnsi"/>
          <w:b/>
          <w:bCs/>
          <w:sz w:val="32"/>
          <w:szCs w:val="32"/>
        </w:rPr>
        <w:lastRenderedPageBreak/>
        <w:t>Division</w:t>
      </w:r>
      <w:r w:rsidRPr="008520FC">
        <w:rPr>
          <w:rFonts w:asciiTheme="majorHAnsi" w:hAnsiTheme="majorHAnsi" w:cstheme="majorHAnsi"/>
          <w:b/>
          <w:bCs/>
          <w:sz w:val="28"/>
          <w:szCs w:val="28"/>
        </w:rPr>
        <w:t xml:space="preserve"> II</w:t>
      </w:r>
      <w:r w:rsidR="00BE1428">
        <w:rPr>
          <w:rFonts w:asciiTheme="majorHAnsi" w:hAnsiTheme="majorHAnsi" w:cstheme="majorHAnsi"/>
          <w:b/>
          <w:bCs/>
          <w:sz w:val="28"/>
          <w:szCs w:val="28"/>
        </w:rPr>
        <w:t>- Education</w:t>
      </w:r>
    </w:p>
    <w:p w14:paraId="0BFE690D" w14:textId="4107297E" w:rsidR="00FF7553" w:rsidRPr="008520FC" w:rsidRDefault="00050F0D" w:rsidP="00EC15B1">
      <w:pPr>
        <w:pStyle w:val="NoSpacing"/>
        <w:jc w:val="center"/>
        <w:rPr>
          <w:rFonts w:asciiTheme="majorHAnsi" w:hAnsiTheme="majorHAnsi" w:cstheme="majorHAnsi"/>
          <w:b/>
          <w:bCs/>
          <w:sz w:val="28"/>
          <w:szCs w:val="28"/>
        </w:rPr>
      </w:pPr>
      <w:r w:rsidRPr="008520FC">
        <w:rPr>
          <w:rFonts w:asciiTheme="majorHAnsi" w:hAnsiTheme="majorHAnsi" w:cstheme="majorHAnsi"/>
          <w:b/>
          <w:bCs/>
          <w:sz w:val="28"/>
          <w:szCs w:val="28"/>
        </w:rPr>
        <w:t>“Highlights of the Deep South”</w:t>
      </w:r>
    </w:p>
    <w:p w14:paraId="71EAAE1F" w14:textId="77777777" w:rsidR="00050F0D" w:rsidRPr="008520FC" w:rsidRDefault="00050F0D" w:rsidP="008520FC">
      <w:pPr>
        <w:pStyle w:val="NoSpacing"/>
        <w:rPr>
          <w:rFonts w:asciiTheme="majorHAnsi" w:hAnsiTheme="majorHAnsi" w:cstheme="majorHAnsi"/>
          <w:b/>
          <w:bCs/>
          <w:sz w:val="28"/>
          <w:szCs w:val="28"/>
        </w:rPr>
      </w:pPr>
    </w:p>
    <w:p w14:paraId="10194D45" w14:textId="77777777" w:rsidR="000C5882" w:rsidRPr="008520FC" w:rsidRDefault="00050F0D" w:rsidP="008520FC">
      <w:pPr>
        <w:pStyle w:val="NoSpacing"/>
        <w:rPr>
          <w:rFonts w:asciiTheme="majorHAnsi" w:hAnsiTheme="majorHAnsi" w:cstheme="majorHAnsi"/>
          <w:sz w:val="28"/>
          <w:szCs w:val="28"/>
        </w:rPr>
      </w:pPr>
      <w:r w:rsidRPr="008520FC">
        <w:rPr>
          <w:rFonts w:asciiTheme="majorHAnsi" w:hAnsiTheme="majorHAnsi" w:cstheme="majorHAnsi"/>
          <w:b/>
          <w:bCs/>
          <w:sz w:val="28"/>
          <w:szCs w:val="28"/>
        </w:rPr>
        <w:t xml:space="preserve">Section A. “The Best of the Best” </w:t>
      </w:r>
      <w:r w:rsidRPr="008520FC">
        <w:rPr>
          <w:rFonts w:asciiTheme="majorHAnsi" w:hAnsiTheme="majorHAnsi" w:cstheme="majorHAnsi"/>
          <w:sz w:val="28"/>
          <w:szCs w:val="28"/>
        </w:rPr>
        <w:t>Education Exhibits (Com</w:t>
      </w:r>
      <w:r w:rsidR="000C5882" w:rsidRPr="008520FC">
        <w:rPr>
          <w:rFonts w:asciiTheme="majorHAnsi" w:hAnsiTheme="majorHAnsi" w:cstheme="majorHAnsi"/>
          <w:sz w:val="28"/>
          <w:szCs w:val="28"/>
        </w:rPr>
        <w:t>petitive)</w:t>
      </w:r>
    </w:p>
    <w:p w14:paraId="1C5CB6E9" w14:textId="44BB73B1" w:rsidR="003628BD" w:rsidRPr="008520FC" w:rsidRDefault="00D50467" w:rsidP="008520FC">
      <w:pPr>
        <w:pStyle w:val="NoSpacing"/>
        <w:rPr>
          <w:rFonts w:asciiTheme="majorHAnsi" w:hAnsiTheme="majorHAnsi" w:cstheme="majorHAnsi"/>
          <w:sz w:val="28"/>
          <w:szCs w:val="28"/>
        </w:rPr>
      </w:pPr>
      <w:r w:rsidRPr="008520FC">
        <w:rPr>
          <w:rFonts w:asciiTheme="majorHAnsi" w:hAnsiTheme="majorHAnsi" w:cstheme="majorHAnsi"/>
          <w:sz w:val="28"/>
          <w:szCs w:val="28"/>
        </w:rPr>
        <w:t xml:space="preserve">Eligible for the Education </w:t>
      </w:r>
      <w:r w:rsidR="008351B2">
        <w:rPr>
          <w:rFonts w:asciiTheme="majorHAnsi" w:hAnsiTheme="majorHAnsi" w:cstheme="majorHAnsi"/>
          <w:sz w:val="28"/>
          <w:szCs w:val="28"/>
        </w:rPr>
        <w:t>Top Exhibitor Award</w:t>
      </w:r>
    </w:p>
    <w:p w14:paraId="6D05F30F" w14:textId="77777777" w:rsidR="00CB3217" w:rsidRPr="008520FC" w:rsidRDefault="00CB3217" w:rsidP="008520FC">
      <w:pPr>
        <w:pStyle w:val="NoSpacing"/>
        <w:rPr>
          <w:rFonts w:asciiTheme="majorHAnsi" w:hAnsiTheme="majorHAnsi" w:cstheme="majorHAnsi"/>
          <w:sz w:val="28"/>
          <w:szCs w:val="28"/>
        </w:rPr>
      </w:pPr>
    </w:p>
    <w:p w14:paraId="7BFF6ED5" w14:textId="05C63F64" w:rsidR="003628BD" w:rsidRPr="008520FC" w:rsidRDefault="003628BD" w:rsidP="008520FC">
      <w:pPr>
        <w:pStyle w:val="NoSpacing"/>
        <w:rPr>
          <w:rFonts w:asciiTheme="majorHAnsi" w:hAnsiTheme="majorHAnsi" w:cstheme="majorHAnsi"/>
          <w:b/>
          <w:bCs/>
          <w:color w:val="000000"/>
          <w:kern w:val="28"/>
          <w:sz w:val="28"/>
          <w:szCs w:val="28"/>
          <w:u w:val="single"/>
        </w:rPr>
      </w:pPr>
      <w:r w:rsidRPr="008520FC">
        <w:rPr>
          <w:rFonts w:asciiTheme="majorHAnsi" w:hAnsiTheme="majorHAnsi" w:cstheme="majorHAnsi"/>
          <w:b/>
          <w:bCs/>
          <w:color w:val="000000"/>
          <w:kern w:val="28"/>
          <w:sz w:val="28"/>
          <w:szCs w:val="28"/>
          <w:u w:val="single"/>
        </w:rPr>
        <w:t>Education Rules</w:t>
      </w:r>
    </w:p>
    <w:p w14:paraId="114BD333" w14:textId="77777777" w:rsidR="003628BD"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1. Exhibit must be designed to instruct the public in some phase of NGC objectives.</w:t>
      </w:r>
    </w:p>
    <w:p w14:paraId="24F1FBB5" w14:textId="77777777" w:rsidR="003628BD"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2. An exhibit must occupy a minimum of six (6) square feet surface area.</w:t>
      </w:r>
    </w:p>
    <w:p w14:paraId="46D535C6" w14:textId="7283CDA7" w:rsidR="003628BD"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3. Education Exhibits may be the work of more than one individual or organization unless a Student </w:t>
      </w:r>
      <w:proofErr w:type="gramStart"/>
      <w:r w:rsidRPr="008520FC">
        <w:rPr>
          <w:rFonts w:asciiTheme="majorHAnsi" w:hAnsiTheme="majorHAnsi" w:cstheme="majorHAnsi"/>
          <w:color w:val="000000"/>
          <w:kern w:val="28"/>
          <w:sz w:val="28"/>
          <w:szCs w:val="28"/>
        </w:rPr>
        <w:t>Judge</w:t>
      </w:r>
      <w:proofErr w:type="gramEnd"/>
      <w:r w:rsidRPr="008520FC">
        <w:rPr>
          <w:rFonts w:asciiTheme="majorHAnsi" w:hAnsiTheme="majorHAnsi" w:cstheme="majorHAnsi"/>
          <w:color w:val="000000"/>
          <w:kern w:val="28"/>
          <w:sz w:val="28"/>
          <w:szCs w:val="28"/>
        </w:rPr>
        <w:t xml:space="preserve"> or an Accredited Judge is seeking exhibiting credit for preparing an education exhibit.</w:t>
      </w:r>
    </w:p>
    <w:p w14:paraId="04A2DAC6" w14:textId="77777777" w:rsidR="004962C7"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4. It is not mandatory that plant material be included in exhibits but use of fresh plant material</w:t>
      </w:r>
      <w:r w:rsidR="004962C7" w:rsidRPr="008520FC">
        <w:rPr>
          <w:rFonts w:asciiTheme="majorHAnsi" w:hAnsiTheme="majorHAnsi" w:cstheme="majorHAnsi"/>
          <w:color w:val="000000"/>
          <w:kern w:val="28"/>
          <w:sz w:val="28"/>
          <w:szCs w:val="28"/>
        </w:rPr>
        <w:t xml:space="preserve"> </w:t>
      </w:r>
    </w:p>
    <w:p w14:paraId="590AAEF0" w14:textId="7BC058B3" w:rsidR="003628BD" w:rsidRPr="008520FC" w:rsidRDefault="004962C7"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     </w:t>
      </w:r>
      <w:r w:rsidR="003628BD" w:rsidRPr="008520FC">
        <w:rPr>
          <w:rFonts w:asciiTheme="majorHAnsi" w:hAnsiTheme="majorHAnsi" w:cstheme="majorHAnsi"/>
          <w:color w:val="000000"/>
          <w:kern w:val="28"/>
          <w:sz w:val="28"/>
          <w:szCs w:val="28"/>
        </w:rPr>
        <w:t>is encouraged.</w:t>
      </w:r>
    </w:p>
    <w:p w14:paraId="09E608D4" w14:textId="4E866E6F" w:rsidR="003628BD"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5. </w:t>
      </w:r>
      <w:r w:rsidRPr="008520FC">
        <w:rPr>
          <w:rFonts w:asciiTheme="majorHAnsi" w:hAnsiTheme="majorHAnsi" w:cstheme="majorHAnsi"/>
          <w:b/>
          <w:bCs/>
          <w:color w:val="000000"/>
          <w:kern w:val="28"/>
          <w:sz w:val="28"/>
          <w:szCs w:val="28"/>
        </w:rPr>
        <w:t>Education Exhibit Entries Procedure</w:t>
      </w:r>
      <w:r w:rsidR="00AB162E" w:rsidRPr="008520FC">
        <w:rPr>
          <w:rFonts w:asciiTheme="majorHAnsi" w:hAnsiTheme="majorHAnsi" w:cstheme="majorHAnsi"/>
          <w:b/>
          <w:bCs/>
          <w:color w:val="000000"/>
          <w:kern w:val="28"/>
          <w:sz w:val="28"/>
          <w:szCs w:val="28"/>
        </w:rPr>
        <w:t>: Exhibit</w:t>
      </w:r>
      <w:r w:rsidRPr="008520FC">
        <w:rPr>
          <w:rFonts w:asciiTheme="majorHAnsi" w:hAnsiTheme="majorHAnsi" w:cstheme="majorHAnsi"/>
          <w:color w:val="000000"/>
          <w:kern w:val="28"/>
          <w:sz w:val="28"/>
          <w:szCs w:val="28"/>
        </w:rPr>
        <w:t xml:space="preserve"> is first accepted; second, recorded; third</w:t>
      </w:r>
      <w:r w:rsidR="00450961" w:rsidRPr="008520FC">
        <w:rPr>
          <w:rFonts w:asciiTheme="majorHAnsi" w:hAnsiTheme="majorHAnsi" w:cstheme="majorHAnsi"/>
          <w:color w:val="000000"/>
          <w:kern w:val="28"/>
          <w:sz w:val="28"/>
          <w:szCs w:val="28"/>
        </w:rPr>
        <w:t xml:space="preserve">, </w:t>
      </w:r>
      <w:r w:rsidRPr="008520FC">
        <w:rPr>
          <w:rFonts w:asciiTheme="majorHAnsi" w:hAnsiTheme="majorHAnsi" w:cstheme="majorHAnsi"/>
          <w:color w:val="000000"/>
          <w:kern w:val="28"/>
          <w:sz w:val="28"/>
          <w:szCs w:val="28"/>
        </w:rPr>
        <w:t xml:space="preserve">placed by </w:t>
      </w:r>
      <w:r w:rsidR="00450961" w:rsidRPr="008520FC">
        <w:rPr>
          <w:rFonts w:asciiTheme="majorHAnsi" w:hAnsiTheme="majorHAnsi" w:cstheme="majorHAnsi"/>
          <w:color w:val="000000"/>
          <w:kern w:val="28"/>
          <w:sz w:val="28"/>
          <w:szCs w:val="28"/>
        </w:rPr>
        <w:t>Exhibitor in allotted space (</w:t>
      </w:r>
      <w:r w:rsidRPr="008520FC">
        <w:rPr>
          <w:rFonts w:asciiTheme="majorHAnsi" w:hAnsiTheme="majorHAnsi" w:cstheme="majorHAnsi"/>
          <w:color w:val="000000"/>
          <w:kern w:val="28"/>
          <w:sz w:val="28"/>
          <w:szCs w:val="28"/>
        </w:rPr>
        <w:t xml:space="preserve">Entries </w:t>
      </w:r>
      <w:r w:rsidR="00034ADE">
        <w:rPr>
          <w:rFonts w:asciiTheme="majorHAnsi" w:hAnsiTheme="majorHAnsi" w:cstheme="majorHAnsi"/>
          <w:color w:val="000000"/>
          <w:kern w:val="28"/>
          <w:sz w:val="28"/>
          <w:szCs w:val="28"/>
        </w:rPr>
        <w:t>Chair</w:t>
      </w:r>
      <w:r w:rsidR="00450961" w:rsidRPr="008520FC">
        <w:rPr>
          <w:rFonts w:asciiTheme="majorHAnsi" w:hAnsiTheme="majorHAnsi" w:cstheme="majorHAnsi"/>
          <w:color w:val="000000"/>
          <w:kern w:val="28"/>
          <w:sz w:val="28"/>
          <w:szCs w:val="28"/>
        </w:rPr>
        <w:t>)</w:t>
      </w:r>
      <w:r w:rsidRPr="008520FC">
        <w:rPr>
          <w:rFonts w:asciiTheme="majorHAnsi" w:hAnsiTheme="majorHAnsi" w:cstheme="majorHAnsi"/>
          <w:color w:val="000000"/>
          <w:kern w:val="28"/>
          <w:sz w:val="28"/>
          <w:szCs w:val="28"/>
        </w:rPr>
        <w:t>.</w:t>
      </w:r>
    </w:p>
    <w:p w14:paraId="58ED661C" w14:textId="77777777" w:rsidR="003628BD"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xml:space="preserve">  </w:t>
      </w:r>
    </w:p>
    <w:p w14:paraId="267329BF" w14:textId="0AF72E6A" w:rsidR="003628BD"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Each exhibit staged on ½ of 6’ table</w:t>
      </w:r>
      <w:r w:rsidR="00B95316" w:rsidRPr="008520FC">
        <w:rPr>
          <w:rFonts w:asciiTheme="majorHAnsi" w:hAnsiTheme="majorHAnsi" w:cstheme="majorHAnsi"/>
          <w:color w:val="000000"/>
          <w:kern w:val="28"/>
          <w:sz w:val="28"/>
          <w:szCs w:val="28"/>
        </w:rPr>
        <w:t xml:space="preserve"> covered </w:t>
      </w:r>
      <w:r w:rsidR="00450961" w:rsidRPr="008520FC">
        <w:rPr>
          <w:rFonts w:asciiTheme="majorHAnsi" w:hAnsiTheme="majorHAnsi" w:cstheme="majorHAnsi"/>
          <w:color w:val="000000"/>
          <w:kern w:val="28"/>
          <w:sz w:val="28"/>
          <w:szCs w:val="28"/>
        </w:rPr>
        <w:t xml:space="preserve">by committee </w:t>
      </w:r>
      <w:r w:rsidR="00B95316" w:rsidRPr="008520FC">
        <w:rPr>
          <w:rFonts w:asciiTheme="majorHAnsi" w:hAnsiTheme="majorHAnsi" w:cstheme="majorHAnsi"/>
          <w:color w:val="000000"/>
          <w:kern w:val="28"/>
          <w:sz w:val="28"/>
          <w:szCs w:val="28"/>
        </w:rPr>
        <w:t>with black cloth</w:t>
      </w:r>
      <w:r w:rsidRPr="008520FC">
        <w:rPr>
          <w:rFonts w:asciiTheme="majorHAnsi" w:hAnsiTheme="majorHAnsi" w:cstheme="majorHAnsi"/>
          <w:color w:val="000000"/>
          <w:kern w:val="28"/>
          <w:sz w:val="28"/>
          <w:szCs w:val="28"/>
        </w:rPr>
        <w:t xml:space="preserve">, space allotted 24”H X </w:t>
      </w:r>
      <w:r w:rsidR="00450961" w:rsidRPr="008520FC">
        <w:rPr>
          <w:rFonts w:asciiTheme="majorHAnsi" w:hAnsiTheme="majorHAnsi" w:cstheme="majorHAnsi"/>
          <w:color w:val="000000"/>
          <w:kern w:val="28"/>
          <w:sz w:val="28"/>
          <w:szCs w:val="28"/>
        </w:rPr>
        <w:t>24</w:t>
      </w:r>
      <w:r w:rsidRPr="008520FC">
        <w:rPr>
          <w:rFonts w:asciiTheme="majorHAnsi" w:hAnsiTheme="majorHAnsi" w:cstheme="majorHAnsi"/>
          <w:color w:val="000000"/>
          <w:kern w:val="28"/>
          <w:sz w:val="28"/>
          <w:szCs w:val="28"/>
        </w:rPr>
        <w:t xml:space="preserve">”W X </w:t>
      </w:r>
      <w:r w:rsidR="00450961" w:rsidRPr="008520FC">
        <w:rPr>
          <w:rFonts w:asciiTheme="majorHAnsi" w:hAnsiTheme="majorHAnsi" w:cstheme="majorHAnsi"/>
          <w:color w:val="000000"/>
          <w:kern w:val="28"/>
          <w:sz w:val="28"/>
          <w:szCs w:val="28"/>
        </w:rPr>
        <w:t>24</w:t>
      </w:r>
      <w:r w:rsidRPr="008520FC">
        <w:rPr>
          <w:rFonts w:asciiTheme="majorHAnsi" w:hAnsiTheme="majorHAnsi" w:cstheme="majorHAnsi"/>
          <w:color w:val="000000"/>
          <w:kern w:val="28"/>
          <w:sz w:val="28"/>
          <w:szCs w:val="28"/>
        </w:rPr>
        <w:t>”D .  All staging to be provided by exhibitor.  The Educational Exhibit Scale of Points from HB,</w:t>
      </w:r>
      <w:r w:rsidRPr="008520FC">
        <w:rPr>
          <w:rFonts w:asciiTheme="majorHAnsi" w:hAnsiTheme="majorHAnsi" w:cstheme="majorHAnsi"/>
          <w:i/>
          <w:iCs/>
          <w:color w:val="000000"/>
          <w:kern w:val="28"/>
          <w:sz w:val="28"/>
          <w:szCs w:val="28"/>
        </w:rPr>
        <w:t xml:space="preserve"> </w:t>
      </w:r>
      <w:r w:rsidRPr="008520FC">
        <w:rPr>
          <w:rFonts w:asciiTheme="majorHAnsi" w:hAnsiTheme="majorHAnsi" w:cstheme="majorHAnsi"/>
          <w:color w:val="000000"/>
          <w:kern w:val="28"/>
          <w:sz w:val="28"/>
          <w:szCs w:val="28"/>
        </w:rPr>
        <w:t>2017 printing, page 130</w:t>
      </w:r>
      <w:r w:rsidR="00450961" w:rsidRPr="008520FC">
        <w:rPr>
          <w:rFonts w:asciiTheme="majorHAnsi" w:hAnsiTheme="majorHAnsi" w:cstheme="majorHAnsi"/>
          <w:color w:val="000000"/>
          <w:kern w:val="28"/>
          <w:sz w:val="28"/>
          <w:szCs w:val="28"/>
        </w:rPr>
        <w:t>,</w:t>
      </w:r>
      <w:r w:rsidRPr="008520FC">
        <w:rPr>
          <w:rFonts w:asciiTheme="majorHAnsi" w:hAnsiTheme="majorHAnsi" w:cstheme="majorHAnsi"/>
          <w:color w:val="000000"/>
          <w:kern w:val="28"/>
          <w:sz w:val="28"/>
          <w:szCs w:val="28"/>
        </w:rPr>
        <w:t xml:space="preserve"> will be used for judging.</w:t>
      </w:r>
    </w:p>
    <w:p w14:paraId="460EECEB" w14:textId="77777777" w:rsidR="00172BE9" w:rsidRPr="008520FC" w:rsidRDefault="00172BE9" w:rsidP="008520FC">
      <w:pPr>
        <w:pStyle w:val="NoSpacing"/>
        <w:rPr>
          <w:rFonts w:asciiTheme="majorHAnsi" w:hAnsiTheme="majorHAnsi" w:cstheme="majorHAnsi"/>
          <w:color w:val="000000"/>
          <w:kern w:val="28"/>
          <w:sz w:val="28"/>
          <w:szCs w:val="28"/>
        </w:rPr>
      </w:pPr>
    </w:p>
    <w:p w14:paraId="2B155B9B" w14:textId="77777777" w:rsidR="003628BD" w:rsidRPr="008520FC" w:rsidRDefault="003628BD" w:rsidP="008520FC">
      <w:pPr>
        <w:pStyle w:val="NoSpacing"/>
        <w:rPr>
          <w:rFonts w:asciiTheme="majorHAnsi" w:hAnsiTheme="majorHAnsi" w:cstheme="majorHAnsi"/>
          <w:color w:val="000000"/>
          <w:kern w:val="28"/>
          <w:sz w:val="28"/>
          <w:szCs w:val="28"/>
        </w:rPr>
      </w:pPr>
      <w:r w:rsidRPr="008520FC">
        <w:rPr>
          <w:rFonts w:asciiTheme="majorHAnsi" w:hAnsiTheme="majorHAnsi" w:cstheme="majorHAnsi"/>
          <w:color w:val="000000"/>
          <w:kern w:val="28"/>
          <w:sz w:val="28"/>
          <w:szCs w:val="28"/>
        </w:rPr>
        <w:t> </w:t>
      </w:r>
      <w:r w:rsidRPr="008520FC">
        <w:rPr>
          <w:rFonts w:asciiTheme="majorHAnsi" w:hAnsiTheme="majorHAnsi" w:cstheme="majorHAnsi"/>
          <w:b/>
          <w:bCs/>
          <w:color w:val="000000"/>
          <w:kern w:val="28"/>
          <w:sz w:val="28"/>
          <w:szCs w:val="28"/>
          <w:u w:val="single"/>
        </w:rPr>
        <w:t>Education Exhibits</w:t>
      </w:r>
    </w:p>
    <w:p w14:paraId="5E4E49B1" w14:textId="0BF2FEF9" w:rsidR="00D50467" w:rsidRPr="008520FC" w:rsidRDefault="003628BD" w:rsidP="008520FC">
      <w:pPr>
        <w:pStyle w:val="NoSpacing"/>
        <w:rPr>
          <w:rFonts w:asciiTheme="majorHAnsi" w:hAnsiTheme="majorHAnsi" w:cstheme="majorHAnsi"/>
          <w:color w:val="000000"/>
          <w:kern w:val="28"/>
          <w:sz w:val="28"/>
          <w:szCs w:val="28"/>
        </w:rPr>
      </w:pPr>
      <w:bookmarkStart w:id="7" w:name="_Hlk172473892"/>
      <w:r w:rsidRPr="008520FC">
        <w:rPr>
          <w:rFonts w:asciiTheme="majorHAnsi" w:hAnsiTheme="majorHAnsi" w:cstheme="majorHAnsi"/>
          <w:color w:val="000000"/>
          <w:kern w:val="28"/>
          <w:sz w:val="28"/>
          <w:szCs w:val="28"/>
        </w:rPr>
        <w:t> Exhibit 1</w:t>
      </w:r>
      <w:bookmarkEnd w:id="7"/>
      <w:r w:rsidRPr="008520FC">
        <w:rPr>
          <w:rFonts w:asciiTheme="majorHAnsi" w:hAnsiTheme="majorHAnsi" w:cstheme="majorHAnsi"/>
          <w:color w:val="000000"/>
          <w:kern w:val="28"/>
          <w:sz w:val="28"/>
          <w:szCs w:val="28"/>
        </w:rPr>
        <w:t xml:space="preserve">.  </w:t>
      </w:r>
      <w:bookmarkStart w:id="8" w:name="_Hlk79506692"/>
      <w:r w:rsidRPr="008520FC">
        <w:rPr>
          <w:rFonts w:asciiTheme="majorHAnsi" w:hAnsiTheme="majorHAnsi" w:cstheme="majorHAnsi"/>
          <w:b/>
          <w:bCs/>
          <w:color w:val="000000"/>
          <w:kern w:val="28"/>
          <w:sz w:val="28"/>
          <w:szCs w:val="28"/>
        </w:rPr>
        <w:t>“</w:t>
      </w:r>
      <w:r w:rsidR="00475766" w:rsidRPr="008520FC">
        <w:rPr>
          <w:rFonts w:asciiTheme="majorHAnsi" w:hAnsiTheme="majorHAnsi" w:cstheme="majorHAnsi"/>
          <w:b/>
          <w:bCs/>
          <w:color w:val="000000"/>
          <w:kern w:val="28"/>
          <w:sz w:val="28"/>
          <w:szCs w:val="28"/>
        </w:rPr>
        <w:t>Tree Planting Contest</w:t>
      </w:r>
      <w:r w:rsidRPr="008520FC">
        <w:rPr>
          <w:rFonts w:asciiTheme="majorHAnsi" w:hAnsiTheme="majorHAnsi" w:cstheme="majorHAnsi"/>
          <w:b/>
          <w:bCs/>
          <w:color w:val="000000"/>
          <w:kern w:val="28"/>
          <w:sz w:val="28"/>
          <w:szCs w:val="28"/>
        </w:rPr>
        <w:t xml:space="preserve">”  </w:t>
      </w:r>
      <w:bookmarkEnd w:id="8"/>
    </w:p>
    <w:p w14:paraId="3CD1AE17" w14:textId="77777777" w:rsidR="003628BD" w:rsidRPr="008520FC" w:rsidRDefault="003628BD" w:rsidP="008520FC">
      <w:pPr>
        <w:pStyle w:val="NoSpacing"/>
        <w:rPr>
          <w:rFonts w:asciiTheme="majorHAnsi" w:hAnsiTheme="majorHAnsi" w:cstheme="majorHAnsi"/>
          <w:sz w:val="28"/>
          <w:szCs w:val="28"/>
        </w:rPr>
      </w:pPr>
    </w:p>
    <w:p w14:paraId="392C232F" w14:textId="042C4E0F" w:rsidR="003628BD" w:rsidRPr="008520FC" w:rsidRDefault="00BD2F74" w:rsidP="008520FC">
      <w:pPr>
        <w:pStyle w:val="NoSpacing"/>
        <w:rPr>
          <w:rFonts w:asciiTheme="majorHAnsi" w:eastAsia="Times New Roman" w:hAnsiTheme="majorHAnsi" w:cstheme="majorHAnsi"/>
          <w:b/>
          <w:bCs/>
          <w:color w:val="000000"/>
          <w:kern w:val="28"/>
          <w:sz w:val="28"/>
          <w:szCs w:val="28"/>
          <w14:ligatures w14:val="none"/>
        </w:rPr>
      </w:pPr>
      <w:r w:rsidRPr="008520FC">
        <w:rPr>
          <w:rFonts w:asciiTheme="majorHAnsi" w:hAnsiTheme="majorHAnsi" w:cstheme="majorHAnsi"/>
          <w:color w:val="000000"/>
          <w:kern w:val="28"/>
          <w:sz w:val="28"/>
          <w:szCs w:val="28"/>
        </w:rPr>
        <w:t> </w:t>
      </w:r>
      <w:r w:rsidRPr="008520FC">
        <w:rPr>
          <w:rFonts w:asciiTheme="majorHAnsi" w:eastAsia="Times New Roman" w:hAnsiTheme="majorHAnsi" w:cstheme="majorHAnsi"/>
          <w:color w:val="000000"/>
          <w:kern w:val="28"/>
          <w:sz w:val="28"/>
          <w:szCs w:val="28"/>
          <w14:ligatures w14:val="none"/>
        </w:rPr>
        <w:t>Exhibit 2.</w:t>
      </w:r>
      <w:r w:rsidR="00A41D6B" w:rsidRPr="008520FC">
        <w:rPr>
          <w:rFonts w:asciiTheme="majorHAnsi" w:eastAsia="Times New Roman" w:hAnsiTheme="majorHAnsi" w:cstheme="majorHAnsi"/>
          <w:color w:val="000000"/>
          <w:kern w:val="28"/>
          <w:sz w:val="28"/>
          <w:szCs w:val="28"/>
          <w14:ligatures w14:val="none"/>
        </w:rPr>
        <w:t xml:space="preserve">  </w:t>
      </w:r>
      <w:r w:rsidR="00780FC7" w:rsidRPr="008520FC">
        <w:rPr>
          <w:rFonts w:asciiTheme="majorHAnsi" w:eastAsia="Times New Roman" w:hAnsiTheme="majorHAnsi" w:cstheme="majorHAnsi"/>
          <w:b/>
          <w:bCs/>
          <w:color w:val="000000"/>
          <w:kern w:val="28"/>
          <w:sz w:val="28"/>
          <w:szCs w:val="28"/>
          <w14:ligatures w14:val="none"/>
        </w:rPr>
        <w:t>“Wekiva Youth Camp”</w:t>
      </w:r>
    </w:p>
    <w:p w14:paraId="3388E993" w14:textId="229FADA7" w:rsidR="00BD2F74" w:rsidRPr="008520FC" w:rsidRDefault="00BD2F74" w:rsidP="008520FC">
      <w:pPr>
        <w:pStyle w:val="NoSpacing"/>
        <w:rPr>
          <w:rFonts w:asciiTheme="majorHAnsi" w:eastAsia="Times New Roman" w:hAnsiTheme="majorHAnsi" w:cstheme="majorHAnsi"/>
          <w:color w:val="000000"/>
          <w:kern w:val="28"/>
          <w:sz w:val="28"/>
          <w:szCs w:val="28"/>
          <w14:ligatures w14:val="none"/>
        </w:rPr>
      </w:pPr>
    </w:p>
    <w:p w14:paraId="387A6D18" w14:textId="5E2FA06B" w:rsidR="00BD2F74" w:rsidRPr="008520FC" w:rsidRDefault="00BD2F74" w:rsidP="008520FC">
      <w:pPr>
        <w:pStyle w:val="NoSpacing"/>
        <w:rPr>
          <w:rFonts w:asciiTheme="majorHAnsi" w:eastAsia="Times New Roman" w:hAnsiTheme="majorHAnsi" w:cstheme="majorHAnsi"/>
          <w:b/>
          <w:bCs/>
          <w:color w:val="000000"/>
          <w:kern w:val="28"/>
          <w:sz w:val="28"/>
          <w:szCs w:val="28"/>
          <w14:ligatures w14:val="none"/>
        </w:rPr>
      </w:pPr>
      <w:r w:rsidRPr="008520FC">
        <w:rPr>
          <w:rFonts w:asciiTheme="majorHAnsi" w:eastAsia="Times New Roman" w:hAnsiTheme="majorHAnsi" w:cstheme="majorHAnsi"/>
          <w:color w:val="000000"/>
          <w:kern w:val="28"/>
          <w:sz w:val="28"/>
          <w:szCs w:val="28"/>
          <w14:ligatures w14:val="none"/>
        </w:rPr>
        <w:t>Exhibit 3.</w:t>
      </w:r>
      <w:r w:rsidR="00780FC7" w:rsidRPr="008520FC">
        <w:rPr>
          <w:rFonts w:asciiTheme="majorHAnsi" w:eastAsia="Times New Roman" w:hAnsiTheme="majorHAnsi" w:cstheme="majorHAnsi"/>
          <w:color w:val="000000"/>
          <w:kern w:val="28"/>
          <w:sz w:val="28"/>
          <w:szCs w:val="28"/>
          <w14:ligatures w14:val="none"/>
        </w:rPr>
        <w:t xml:space="preserve">  </w:t>
      </w:r>
      <w:r w:rsidR="00780FC7" w:rsidRPr="008520FC">
        <w:rPr>
          <w:rFonts w:asciiTheme="majorHAnsi" w:eastAsia="Times New Roman" w:hAnsiTheme="majorHAnsi" w:cstheme="majorHAnsi"/>
          <w:b/>
          <w:bCs/>
          <w:color w:val="000000"/>
          <w:kern w:val="28"/>
          <w:sz w:val="28"/>
          <w:szCs w:val="28"/>
          <w14:ligatures w14:val="none"/>
        </w:rPr>
        <w:t>“Scholarships”</w:t>
      </w:r>
    </w:p>
    <w:p w14:paraId="45276841" w14:textId="77777777" w:rsidR="00A41D6B" w:rsidRPr="008520FC" w:rsidRDefault="00A41D6B" w:rsidP="008520FC">
      <w:pPr>
        <w:pStyle w:val="NoSpacing"/>
        <w:rPr>
          <w:rFonts w:asciiTheme="majorHAnsi" w:eastAsia="Times New Roman" w:hAnsiTheme="majorHAnsi" w:cstheme="majorHAnsi"/>
          <w:color w:val="000000"/>
          <w:kern w:val="28"/>
          <w:sz w:val="28"/>
          <w:szCs w:val="28"/>
          <w14:ligatures w14:val="none"/>
        </w:rPr>
      </w:pPr>
    </w:p>
    <w:p w14:paraId="475C037C" w14:textId="3E124B1F" w:rsidR="00A41D6B" w:rsidRPr="008520FC" w:rsidRDefault="00A41D6B" w:rsidP="008520FC">
      <w:pPr>
        <w:pStyle w:val="NoSpacing"/>
        <w:rPr>
          <w:rFonts w:asciiTheme="majorHAnsi" w:eastAsia="Times New Roman" w:hAnsiTheme="majorHAnsi" w:cstheme="majorHAnsi"/>
          <w:b/>
          <w:bCs/>
          <w:color w:val="000000"/>
          <w:kern w:val="28"/>
          <w:sz w:val="28"/>
          <w:szCs w:val="28"/>
          <w14:ligatures w14:val="none"/>
        </w:rPr>
      </w:pPr>
      <w:r w:rsidRPr="008520FC">
        <w:rPr>
          <w:rFonts w:asciiTheme="majorHAnsi" w:eastAsia="Times New Roman" w:hAnsiTheme="majorHAnsi" w:cstheme="majorHAnsi"/>
          <w:color w:val="000000"/>
          <w:kern w:val="28"/>
          <w:sz w:val="28"/>
          <w:szCs w:val="28"/>
          <w14:ligatures w14:val="none"/>
        </w:rPr>
        <w:t>Exhibit 4.</w:t>
      </w:r>
      <w:r w:rsidR="00780FC7" w:rsidRPr="008520FC">
        <w:rPr>
          <w:rFonts w:asciiTheme="majorHAnsi" w:eastAsia="Times New Roman" w:hAnsiTheme="majorHAnsi" w:cstheme="majorHAnsi"/>
          <w:color w:val="000000"/>
          <w:kern w:val="28"/>
          <w:sz w:val="28"/>
          <w:szCs w:val="28"/>
          <w14:ligatures w14:val="none"/>
        </w:rPr>
        <w:t xml:space="preserve">   </w:t>
      </w:r>
      <w:r w:rsidR="00780FC7" w:rsidRPr="008520FC">
        <w:rPr>
          <w:rFonts w:asciiTheme="majorHAnsi" w:eastAsia="Times New Roman" w:hAnsiTheme="majorHAnsi" w:cstheme="majorHAnsi"/>
          <w:b/>
          <w:bCs/>
          <w:color w:val="000000"/>
          <w:kern w:val="28"/>
          <w:sz w:val="28"/>
          <w:szCs w:val="28"/>
          <w14:ligatures w14:val="none"/>
        </w:rPr>
        <w:t>“Cleanest City Contest”</w:t>
      </w:r>
    </w:p>
    <w:p w14:paraId="038AE691" w14:textId="77777777" w:rsidR="00A41D6B" w:rsidRPr="008520FC" w:rsidRDefault="00A41D6B" w:rsidP="008520FC">
      <w:pPr>
        <w:pStyle w:val="NoSpacing"/>
        <w:rPr>
          <w:rFonts w:asciiTheme="majorHAnsi" w:eastAsia="Times New Roman" w:hAnsiTheme="majorHAnsi" w:cstheme="majorHAnsi"/>
          <w:color w:val="000000"/>
          <w:kern w:val="28"/>
          <w:sz w:val="28"/>
          <w:szCs w:val="28"/>
          <w14:ligatures w14:val="none"/>
        </w:rPr>
      </w:pPr>
    </w:p>
    <w:p w14:paraId="504EF096" w14:textId="4D534A9D" w:rsidR="00A92DE6" w:rsidRPr="008520FC" w:rsidRDefault="00A41D6B" w:rsidP="008520FC">
      <w:pPr>
        <w:pStyle w:val="NoSpacing"/>
        <w:rPr>
          <w:rFonts w:asciiTheme="majorHAnsi" w:hAnsiTheme="majorHAnsi" w:cstheme="majorHAnsi"/>
          <w:sz w:val="28"/>
          <w:szCs w:val="28"/>
        </w:rPr>
      </w:pPr>
      <w:r w:rsidRPr="008520FC">
        <w:rPr>
          <w:rFonts w:asciiTheme="majorHAnsi" w:eastAsia="Times New Roman" w:hAnsiTheme="majorHAnsi" w:cstheme="majorHAnsi"/>
          <w:color w:val="000000"/>
          <w:kern w:val="28"/>
          <w:sz w:val="28"/>
          <w:szCs w:val="28"/>
          <w14:ligatures w14:val="none"/>
        </w:rPr>
        <w:t>E</w:t>
      </w:r>
      <w:r w:rsidRPr="008520FC">
        <w:rPr>
          <w:rFonts w:asciiTheme="majorHAnsi" w:hAnsiTheme="majorHAnsi" w:cstheme="majorHAnsi"/>
          <w:sz w:val="28"/>
          <w:szCs w:val="28"/>
        </w:rPr>
        <w:t>xhibit 5.</w:t>
      </w:r>
      <w:r w:rsidR="00780FC7" w:rsidRPr="008520FC">
        <w:rPr>
          <w:rFonts w:asciiTheme="majorHAnsi" w:hAnsiTheme="majorHAnsi" w:cstheme="majorHAnsi"/>
          <w:sz w:val="28"/>
          <w:szCs w:val="28"/>
        </w:rPr>
        <w:t xml:space="preserve"> </w:t>
      </w:r>
      <w:r w:rsidR="002D2C8E" w:rsidRPr="008520FC">
        <w:rPr>
          <w:rFonts w:asciiTheme="majorHAnsi" w:hAnsiTheme="majorHAnsi" w:cstheme="majorHAnsi"/>
          <w:sz w:val="28"/>
          <w:szCs w:val="28"/>
        </w:rPr>
        <w:t xml:space="preserve"> </w:t>
      </w:r>
      <w:r w:rsidR="002D2C8E" w:rsidRPr="008520FC">
        <w:rPr>
          <w:rFonts w:asciiTheme="majorHAnsi" w:hAnsiTheme="majorHAnsi" w:cstheme="majorHAnsi"/>
          <w:b/>
          <w:bCs/>
          <w:sz w:val="28"/>
          <w:szCs w:val="28"/>
        </w:rPr>
        <w:t>“Edward C. Martin Landscape Symposium”</w:t>
      </w:r>
    </w:p>
    <w:p w14:paraId="01D979D3" w14:textId="77777777" w:rsidR="00A41D6B" w:rsidRPr="008520FC" w:rsidRDefault="00A41D6B" w:rsidP="008520FC">
      <w:pPr>
        <w:pStyle w:val="NoSpacing"/>
        <w:rPr>
          <w:rFonts w:asciiTheme="majorHAnsi" w:hAnsiTheme="majorHAnsi" w:cstheme="majorHAnsi"/>
          <w:sz w:val="28"/>
          <w:szCs w:val="28"/>
        </w:rPr>
      </w:pPr>
    </w:p>
    <w:p w14:paraId="5733113F" w14:textId="0F624487" w:rsidR="00A41D6B" w:rsidRPr="008520FC" w:rsidRDefault="00A41D6B" w:rsidP="008520FC">
      <w:pPr>
        <w:pStyle w:val="NoSpacing"/>
        <w:rPr>
          <w:rFonts w:asciiTheme="majorHAnsi" w:hAnsiTheme="majorHAnsi" w:cstheme="majorHAnsi"/>
          <w:b/>
          <w:bCs/>
          <w:sz w:val="28"/>
          <w:szCs w:val="28"/>
        </w:rPr>
      </w:pPr>
      <w:r w:rsidRPr="008520FC">
        <w:rPr>
          <w:rFonts w:asciiTheme="majorHAnsi" w:hAnsiTheme="majorHAnsi" w:cstheme="majorHAnsi"/>
          <w:sz w:val="28"/>
          <w:szCs w:val="28"/>
        </w:rPr>
        <w:t>Exhibit 6.</w:t>
      </w:r>
      <w:r w:rsidR="002D2C8E" w:rsidRPr="008520FC">
        <w:rPr>
          <w:rFonts w:asciiTheme="majorHAnsi" w:hAnsiTheme="majorHAnsi" w:cstheme="majorHAnsi"/>
          <w:sz w:val="28"/>
          <w:szCs w:val="28"/>
        </w:rPr>
        <w:t xml:space="preserve">  </w:t>
      </w:r>
      <w:r w:rsidR="00B64B4D" w:rsidRPr="008520FC">
        <w:rPr>
          <w:rFonts w:asciiTheme="majorHAnsi" w:hAnsiTheme="majorHAnsi" w:cstheme="majorHAnsi"/>
          <w:b/>
          <w:bCs/>
          <w:sz w:val="28"/>
          <w:szCs w:val="28"/>
        </w:rPr>
        <w:t>“</w:t>
      </w:r>
      <w:proofErr w:type="spellStart"/>
      <w:r w:rsidR="00B64B4D" w:rsidRPr="008520FC">
        <w:rPr>
          <w:rFonts w:asciiTheme="majorHAnsi" w:hAnsiTheme="majorHAnsi" w:cstheme="majorHAnsi"/>
          <w:b/>
          <w:bCs/>
          <w:sz w:val="28"/>
          <w:szCs w:val="28"/>
        </w:rPr>
        <w:t>Racheff</w:t>
      </w:r>
      <w:proofErr w:type="spellEnd"/>
      <w:r w:rsidR="00B64B4D" w:rsidRPr="008520FC">
        <w:rPr>
          <w:rFonts w:asciiTheme="majorHAnsi" w:hAnsiTheme="majorHAnsi" w:cstheme="majorHAnsi"/>
          <w:b/>
          <w:bCs/>
          <w:sz w:val="28"/>
          <w:szCs w:val="28"/>
        </w:rPr>
        <w:t xml:space="preserve"> House”</w:t>
      </w:r>
    </w:p>
    <w:sectPr w:rsidR="00A41D6B" w:rsidRPr="008520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06478" w14:textId="77777777" w:rsidR="004306B2" w:rsidRDefault="004306B2" w:rsidP="007144B5">
      <w:r>
        <w:separator/>
      </w:r>
    </w:p>
  </w:endnote>
  <w:endnote w:type="continuationSeparator" w:id="0">
    <w:p w14:paraId="562EDA8C" w14:textId="77777777" w:rsidR="004306B2" w:rsidRDefault="004306B2" w:rsidP="007144B5">
      <w:r>
        <w:continuationSeparator/>
      </w:r>
    </w:p>
  </w:endnote>
  <w:endnote w:type="continuationNotice" w:id="1">
    <w:p w14:paraId="653D0055" w14:textId="77777777" w:rsidR="004306B2" w:rsidRDefault="00430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07457"/>
      <w:docPartObj>
        <w:docPartGallery w:val="Page Numbers (Bottom of Page)"/>
        <w:docPartUnique/>
      </w:docPartObj>
    </w:sdtPr>
    <w:sdtEndPr>
      <w:rPr>
        <w:noProof/>
      </w:rPr>
    </w:sdtEndPr>
    <w:sdtContent>
      <w:p w14:paraId="73417680" w14:textId="17AC1886" w:rsidR="007144B5" w:rsidRDefault="007144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230F5" w14:textId="77777777" w:rsidR="007144B5" w:rsidRDefault="007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40F3F" w14:textId="77777777" w:rsidR="004306B2" w:rsidRDefault="004306B2" w:rsidP="007144B5">
      <w:r>
        <w:separator/>
      </w:r>
    </w:p>
  </w:footnote>
  <w:footnote w:type="continuationSeparator" w:id="0">
    <w:p w14:paraId="20A8AF23" w14:textId="77777777" w:rsidR="004306B2" w:rsidRDefault="004306B2" w:rsidP="007144B5">
      <w:r>
        <w:continuationSeparator/>
      </w:r>
    </w:p>
  </w:footnote>
  <w:footnote w:type="continuationNotice" w:id="1">
    <w:p w14:paraId="5E791D4D" w14:textId="77777777" w:rsidR="004306B2" w:rsidRDefault="004306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6145B"/>
    <w:multiLevelType w:val="hybridMultilevel"/>
    <w:tmpl w:val="A09033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A2DCA"/>
    <w:multiLevelType w:val="hybridMultilevel"/>
    <w:tmpl w:val="9E4091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41A69"/>
    <w:multiLevelType w:val="hybridMultilevel"/>
    <w:tmpl w:val="DC5A0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9456E"/>
    <w:multiLevelType w:val="hybridMultilevel"/>
    <w:tmpl w:val="CCBCD2B2"/>
    <w:lvl w:ilvl="0" w:tplc="93E678A4">
      <w:start w:val="1"/>
      <w:numFmt w:val="decimal"/>
      <w:lvlText w:val="%1."/>
      <w:lvlJc w:val="left"/>
      <w:pPr>
        <w:ind w:left="1020" w:hanging="360"/>
      </w:pPr>
    </w:lvl>
    <w:lvl w:ilvl="1" w:tplc="919483BA">
      <w:start w:val="1"/>
      <w:numFmt w:val="decimal"/>
      <w:lvlText w:val="%2."/>
      <w:lvlJc w:val="left"/>
      <w:pPr>
        <w:ind w:left="1020" w:hanging="360"/>
      </w:pPr>
    </w:lvl>
    <w:lvl w:ilvl="2" w:tplc="EC16B912">
      <w:start w:val="1"/>
      <w:numFmt w:val="decimal"/>
      <w:lvlText w:val="%3."/>
      <w:lvlJc w:val="left"/>
      <w:pPr>
        <w:ind w:left="1020" w:hanging="360"/>
      </w:pPr>
    </w:lvl>
    <w:lvl w:ilvl="3" w:tplc="95E26FF6">
      <w:start w:val="1"/>
      <w:numFmt w:val="decimal"/>
      <w:lvlText w:val="%4."/>
      <w:lvlJc w:val="left"/>
      <w:pPr>
        <w:ind w:left="1020" w:hanging="360"/>
      </w:pPr>
    </w:lvl>
    <w:lvl w:ilvl="4" w:tplc="9FC83D88">
      <w:start w:val="1"/>
      <w:numFmt w:val="decimal"/>
      <w:lvlText w:val="%5."/>
      <w:lvlJc w:val="left"/>
      <w:pPr>
        <w:ind w:left="1020" w:hanging="360"/>
      </w:pPr>
    </w:lvl>
    <w:lvl w:ilvl="5" w:tplc="0DBC20EC">
      <w:start w:val="1"/>
      <w:numFmt w:val="decimal"/>
      <w:lvlText w:val="%6."/>
      <w:lvlJc w:val="left"/>
      <w:pPr>
        <w:ind w:left="1020" w:hanging="360"/>
      </w:pPr>
    </w:lvl>
    <w:lvl w:ilvl="6" w:tplc="6F466FC8">
      <w:start w:val="1"/>
      <w:numFmt w:val="decimal"/>
      <w:lvlText w:val="%7."/>
      <w:lvlJc w:val="left"/>
      <w:pPr>
        <w:ind w:left="1020" w:hanging="360"/>
      </w:pPr>
    </w:lvl>
    <w:lvl w:ilvl="7" w:tplc="EB1081EE">
      <w:start w:val="1"/>
      <w:numFmt w:val="decimal"/>
      <w:lvlText w:val="%8."/>
      <w:lvlJc w:val="left"/>
      <w:pPr>
        <w:ind w:left="1020" w:hanging="360"/>
      </w:pPr>
    </w:lvl>
    <w:lvl w:ilvl="8" w:tplc="149C1E2C">
      <w:start w:val="1"/>
      <w:numFmt w:val="decimal"/>
      <w:lvlText w:val="%9."/>
      <w:lvlJc w:val="left"/>
      <w:pPr>
        <w:ind w:left="1020" w:hanging="360"/>
      </w:pPr>
    </w:lvl>
  </w:abstractNum>
  <w:abstractNum w:abstractNumId="4" w15:restartNumberingAfterBreak="0">
    <w:nsid w:val="6F1D73B4"/>
    <w:multiLevelType w:val="hybridMultilevel"/>
    <w:tmpl w:val="277C04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30B99"/>
    <w:multiLevelType w:val="hybridMultilevel"/>
    <w:tmpl w:val="F7C876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32316">
    <w:abstractNumId w:val="3"/>
  </w:num>
  <w:num w:numId="2" w16cid:durableId="998188944">
    <w:abstractNumId w:val="5"/>
  </w:num>
  <w:num w:numId="3" w16cid:durableId="1015309417">
    <w:abstractNumId w:val="2"/>
  </w:num>
  <w:num w:numId="4" w16cid:durableId="1146780948">
    <w:abstractNumId w:val="1"/>
  </w:num>
  <w:num w:numId="5" w16cid:durableId="1665207169">
    <w:abstractNumId w:val="4"/>
  </w:num>
  <w:num w:numId="6" w16cid:durableId="86903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E6"/>
    <w:rsid w:val="0000313E"/>
    <w:rsid w:val="00003D52"/>
    <w:rsid w:val="00007AEA"/>
    <w:rsid w:val="0001128A"/>
    <w:rsid w:val="00020065"/>
    <w:rsid w:val="00034ADE"/>
    <w:rsid w:val="0004628C"/>
    <w:rsid w:val="00050F0D"/>
    <w:rsid w:val="00056146"/>
    <w:rsid w:val="00075CB1"/>
    <w:rsid w:val="00082A3D"/>
    <w:rsid w:val="00082C55"/>
    <w:rsid w:val="000A5CD9"/>
    <w:rsid w:val="000B4B8A"/>
    <w:rsid w:val="000B77DD"/>
    <w:rsid w:val="000C2D0F"/>
    <w:rsid w:val="000C5882"/>
    <w:rsid w:val="000D2D21"/>
    <w:rsid w:val="000D51BE"/>
    <w:rsid w:val="000F235A"/>
    <w:rsid w:val="00121A12"/>
    <w:rsid w:val="0013006D"/>
    <w:rsid w:val="00132125"/>
    <w:rsid w:val="00137FC6"/>
    <w:rsid w:val="00146A56"/>
    <w:rsid w:val="0016385D"/>
    <w:rsid w:val="001652AB"/>
    <w:rsid w:val="00165419"/>
    <w:rsid w:val="00167507"/>
    <w:rsid w:val="00172BE9"/>
    <w:rsid w:val="001733E4"/>
    <w:rsid w:val="0017459E"/>
    <w:rsid w:val="00175D31"/>
    <w:rsid w:val="0018616A"/>
    <w:rsid w:val="001967D5"/>
    <w:rsid w:val="001A0D29"/>
    <w:rsid w:val="001A7664"/>
    <w:rsid w:val="001B0D15"/>
    <w:rsid w:val="001B4B41"/>
    <w:rsid w:val="001D44BA"/>
    <w:rsid w:val="001E3D35"/>
    <w:rsid w:val="002037A3"/>
    <w:rsid w:val="00203CD1"/>
    <w:rsid w:val="00206FE8"/>
    <w:rsid w:val="00214565"/>
    <w:rsid w:val="00220FD5"/>
    <w:rsid w:val="00226366"/>
    <w:rsid w:val="0024074A"/>
    <w:rsid w:val="00250F6B"/>
    <w:rsid w:val="002625BE"/>
    <w:rsid w:val="00264325"/>
    <w:rsid w:val="00272057"/>
    <w:rsid w:val="00274FF9"/>
    <w:rsid w:val="002753AE"/>
    <w:rsid w:val="00275D1F"/>
    <w:rsid w:val="00285958"/>
    <w:rsid w:val="002878BD"/>
    <w:rsid w:val="002909D2"/>
    <w:rsid w:val="002A45BF"/>
    <w:rsid w:val="002B1301"/>
    <w:rsid w:val="002B50CD"/>
    <w:rsid w:val="002C1C4D"/>
    <w:rsid w:val="002C3214"/>
    <w:rsid w:val="002C6EE6"/>
    <w:rsid w:val="002C7B6D"/>
    <w:rsid w:val="002D2C8E"/>
    <w:rsid w:val="002D378F"/>
    <w:rsid w:val="002E48DA"/>
    <w:rsid w:val="002E7726"/>
    <w:rsid w:val="002E77BC"/>
    <w:rsid w:val="002F75EC"/>
    <w:rsid w:val="0030704E"/>
    <w:rsid w:val="0032429E"/>
    <w:rsid w:val="003279C0"/>
    <w:rsid w:val="003402EA"/>
    <w:rsid w:val="0035118A"/>
    <w:rsid w:val="0035267A"/>
    <w:rsid w:val="00357952"/>
    <w:rsid w:val="003628BD"/>
    <w:rsid w:val="0036736A"/>
    <w:rsid w:val="00377C46"/>
    <w:rsid w:val="00394C55"/>
    <w:rsid w:val="003955A6"/>
    <w:rsid w:val="003965D8"/>
    <w:rsid w:val="003A1BAA"/>
    <w:rsid w:val="003A1D2B"/>
    <w:rsid w:val="003A4F36"/>
    <w:rsid w:val="003A794F"/>
    <w:rsid w:val="003B179E"/>
    <w:rsid w:val="003B3D7D"/>
    <w:rsid w:val="003B7237"/>
    <w:rsid w:val="003C26FD"/>
    <w:rsid w:val="003C4BA7"/>
    <w:rsid w:val="003D738D"/>
    <w:rsid w:val="003E3D73"/>
    <w:rsid w:val="003E4DE7"/>
    <w:rsid w:val="003E6555"/>
    <w:rsid w:val="003F1824"/>
    <w:rsid w:val="003F2E97"/>
    <w:rsid w:val="003F63A6"/>
    <w:rsid w:val="003F6E88"/>
    <w:rsid w:val="00401749"/>
    <w:rsid w:val="00407F97"/>
    <w:rsid w:val="0042524F"/>
    <w:rsid w:val="004306B2"/>
    <w:rsid w:val="00431104"/>
    <w:rsid w:val="00450961"/>
    <w:rsid w:val="00450C0B"/>
    <w:rsid w:val="00456944"/>
    <w:rsid w:val="00457208"/>
    <w:rsid w:val="00463142"/>
    <w:rsid w:val="004675C2"/>
    <w:rsid w:val="00475766"/>
    <w:rsid w:val="0048171A"/>
    <w:rsid w:val="00485524"/>
    <w:rsid w:val="0049106E"/>
    <w:rsid w:val="0049510C"/>
    <w:rsid w:val="004962C7"/>
    <w:rsid w:val="004C2374"/>
    <w:rsid w:val="004E15A2"/>
    <w:rsid w:val="004E36E0"/>
    <w:rsid w:val="004E61D4"/>
    <w:rsid w:val="00503A36"/>
    <w:rsid w:val="00503C27"/>
    <w:rsid w:val="005232E8"/>
    <w:rsid w:val="00527F71"/>
    <w:rsid w:val="00530024"/>
    <w:rsid w:val="005311DF"/>
    <w:rsid w:val="0054000A"/>
    <w:rsid w:val="005471B0"/>
    <w:rsid w:val="00553724"/>
    <w:rsid w:val="00566281"/>
    <w:rsid w:val="00573D4C"/>
    <w:rsid w:val="00580ADE"/>
    <w:rsid w:val="00582A2D"/>
    <w:rsid w:val="0058580B"/>
    <w:rsid w:val="0058787D"/>
    <w:rsid w:val="00593730"/>
    <w:rsid w:val="005C026C"/>
    <w:rsid w:val="005C288F"/>
    <w:rsid w:val="005D22D2"/>
    <w:rsid w:val="005D7F56"/>
    <w:rsid w:val="005E119A"/>
    <w:rsid w:val="005E6884"/>
    <w:rsid w:val="005F5139"/>
    <w:rsid w:val="005F5695"/>
    <w:rsid w:val="006053DE"/>
    <w:rsid w:val="006121E4"/>
    <w:rsid w:val="0062539F"/>
    <w:rsid w:val="0062654C"/>
    <w:rsid w:val="006328CD"/>
    <w:rsid w:val="00633CD9"/>
    <w:rsid w:val="00650F52"/>
    <w:rsid w:val="0065384F"/>
    <w:rsid w:val="00661DB8"/>
    <w:rsid w:val="00662A97"/>
    <w:rsid w:val="0067033A"/>
    <w:rsid w:val="00673052"/>
    <w:rsid w:val="006732BE"/>
    <w:rsid w:val="00680608"/>
    <w:rsid w:val="006851F2"/>
    <w:rsid w:val="00694CE5"/>
    <w:rsid w:val="006B0699"/>
    <w:rsid w:val="006B3F20"/>
    <w:rsid w:val="006C2A76"/>
    <w:rsid w:val="006C3C7D"/>
    <w:rsid w:val="006C6095"/>
    <w:rsid w:val="006D2319"/>
    <w:rsid w:val="006D40CA"/>
    <w:rsid w:val="006E7498"/>
    <w:rsid w:val="006E749E"/>
    <w:rsid w:val="006E7D67"/>
    <w:rsid w:val="006F1FAD"/>
    <w:rsid w:val="006F5C40"/>
    <w:rsid w:val="006F5D61"/>
    <w:rsid w:val="00704316"/>
    <w:rsid w:val="007144B5"/>
    <w:rsid w:val="00724092"/>
    <w:rsid w:val="007258BB"/>
    <w:rsid w:val="007300DE"/>
    <w:rsid w:val="00730295"/>
    <w:rsid w:val="00730D78"/>
    <w:rsid w:val="00732D62"/>
    <w:rsid w:val="0073661F"/>
    <w:rsid w:val="00744668"/>
    <w:rsid w:val="00746173"/>
    <w:rsid w:val="0075672D"/>
    <w:rsid w:val="00766E1B"/>
    <w:rsid w:val="00772EAF"/>
    <w:rsid w:val="007800D4"/>
    <w:rsid w:val="00780FC7"/>
    <w:rsid w:val="007863D6"/>
    <w:rsid w:val="00795B50"/>
    <w:rsid w:val="007961C7"/>
    <w:rsid w:val="00796DA4"/>
    <w:rsid w:val="007B7478"/>
    <w:rsid w:val="007B7B4C"/>
    <w:rsid w:val="007C4EAC"/>
    <w:rsid w:val="007D4452"/>
    <w:rsid w:val="007D7618"/>
    <w:rsid w:val="007E35E2"/>
    <w:rsid w:val="007E7F02"/>
    <w:rsid w:val="007F0A95"/>
    <w:rsid w:val="007F5DD3"/>
    <w:rsid w:val="00802B0A"/>
    <w:rsid w:val="008032FA"/>
    <w:rsid w:val="00821093"/>
    <w:rsid w:val="0083149A"/>
    <w:rsid w:val="008351B2"/>
    <w:rsid w:val="008445E5"/>
    <w:rsid w:val="00851BC1"/>
    <w:rsid w:val="008520FC"/>
    <w:rsid w:val="008528A1"/>
    <w:rsid w:val="008534CF"/>
    <w:rsid w:val="0086708F"/>
    <w:rsid w:val="00890834"/>
    <w:rsid w:val="00891E05"/>
    <w:rsid w:val="008A4806"/>
    <w:rsid w:val="008B24AB"/>
    <w:rsid w:val="008B2B20"/>
    <w:rsid w:val="008D19DB"/>
    <w:rsid w:val="008D5959"/>
    <w:rsid w:val="008F1FDB"/>
    <w:rsid w:val="008F6BBB"/>
    <w:rsid w:val="00902DAC"/>
    <w:rsid w:val="009068A3"/>
    <w:rsid w:val="0091564A"/>
    <w:rsid w:val="009320AE"/>
    <w:rsid w:val="00932706"/>
    <w:rsid w:val="00932C4D"/>
    <w:rsid w:val="00934904"/>
    <w:rsid w:val="00934929"/>
    <w:rsid w:val="00934CE6"/>
    <w:rsid w:val="009539F3"/>
    <w:rsid w:val="009568DE"/>
    <w:rsid w:val="0096177A"/>
    <w:rsid w:val="009804C3"/>
    <w:rsid w:val="00983523"/>
    <w:rsid w:val="009868D3"/>
    <w:rsid w:val="00990D2D"/>
    <w:rsid w:val="009A1885"/>
    <w:rsid w:val="009A4384"/>
    <w:rsid w:val="009B567C"/>
    <w:rsid w:val="009C50E8"/>
    <w:rsid w:val="009E4837"/>
    <w:rsid w:val="009F4928"/>
    <w:rsid w:val="00A0065A"/>
    <w:rsid w:val="00A01451"/>
    <w:rsid w:val="00A023EB"/>
    <w:rsid w:val="00A02E48"/>
    <w:rsid w:val="00A05391"/>
    <w:rsid w:val="00A05D06"/>
    <w:rsid w:val="00A158FD"/>
    <w:rsid w:val="00A2079B"/>
    <w:rsid w:val="00A25690"/>
    <w:rsid w:val="00A3276D"/>
    <w:rsid w:val="00A3709C"/>
    <w:rsid w:val="00A41D6B"/>
    <w:rsid w:val="00A4728F"/>
    <w:rsid w:val="00A50CA2"/>
    <w:rsid w:val="00A532D9"/>
    <w:rsid w:val="00A6241C"/>
    <w:rsid w:val="00A80F9D"/>
    <w:rsid w:val="00A85A8A"/>
    <w:rsid w:val="00A92DE6"/>
    <w:rsid w:val="00A96D3E"/>
    <w:rsid w:val="00AA3600"/>
    <w:rsid w:val="00AB162E"/>
    <w:rsid w:val="00AC6114"/>
    <w:rsid w:val="00AD4951"/>
    <w:rsid w:val="00AD7243"/>
    <w:rsid w:val="00B002A2"/>
    <w:rsid w:val="00B0575D"/>
    <w:rsid w:val="00B05FB2"/>
    <w:rsid w:val="00B06DA0"/>
    <w:rsid w:val="00B1448C"/>
    <w:rsid w:val="00B15865"/>
    <w:rsid w:val="00B20602"/>
    <w:rsid w:val="00B25680"/>
    <w:rsid w:val="00B263E0"/>
    <w:rsid w:val="00B36209"/>
    <w:rsid w:val="00B3711F"/>
    <w:rsid w:val="00B41684"/>
    <w:rsid w:val="00B4626B"/>
    <w:rsid w:val="00B53DCC"/>
    <w:rsid w:val="00B611C9"/>
    <w:rsid w:val="00B61788"/>
    <w:rsid w:val="00B6197B"/>
    <w:rsid w:val="00B64B4D"/>
    <w:rsid w:val="00B64D61"/>
    <w:rsid w:val="00B74707"/>
    <w:rsid w:val="00B753D4"/>
    <w:rsid w:val="00B82BE6"/>
    <w:rsid w:val="00B92EBB"/>
    <w:rsid w:val="00B95316"/>
    <w:rsid w:val="00B96C38"/>
    <w:rsid w:val="00BA1ACA"/>
    <w:rsid w:val="00BB0F10"/>
    <w:rsid w:val="00BB2D7F"/>
    <w:rsid w:val="00BB646B"/>
    <w:rsid w:val="00BC329A"/>
    <w:rsid w:val="00BC6A2B"/>
    <w:rsid w:val="00BC70C0"/>
    <w:rsid w:val="00BC75BB"/>
    <w:rsid w:val="00BC79AD"/>
    <w:rsid w:val="00BD08A5"/>
    <w:rsid w:val="00BD0A42"/>
    <w:rsid w:val="00BD0D7D"/>
    <w:rsid w:val="00BD2F74"/>
    <w:rsid w:val="00BD5F2F"/>
    <w:rsid w:val="00BD6F78"/>
    <w:rsid w:val="00BE1428"/>
    <w:rsid w:val="00BF28B8"/>
    <w:rsid w:val="00BF56FB"/>
    <w:rsid w:val="00C16BE3"/>
    <w:rsid w:val="00C2178F"/>
    <w:rsid w:val="00C35413"/>
    <w:rsid w:val="00C36E46"/>
    <w:rsid w:val="00C4611C"/>
    <w:rsid w:val="00C50485"/>
    <w:rsid w:val="00C53A38"/>
    <w:rsid w:val="00C61EBE"/>
    <w:rsid w:val="00C737CA"/>
    <w:rsid w:val="00C81501"/>
    <w:rsid w:val="00C910D0"/>
    <w:rsid w:val="00C971BA"/>
    <w:rsid w:val="00CA39ED"/>
    <w:rsid w:val="00CA60E1"/>
    <w:rsid w:val="00CB3123"/>
    <w:rsid w:val="00CB3217"/>
    <w:rsid w:val="00CB6DDE"/>
    <w:rsid w:val="00CC4FAA"/>
    <w:rsid w:val="00CC77CA"/>
    <w:rsid w:val="00CD0A02"/>
    <w:rsid w:val="00CE2C4F"/>
    <w:rsid w:val="00CF527C"/>
    <w:rsid w:val="00D06D9C"/>
    <w:rsid w:val="00D107E9"/>
    <w:rsid w:val="00D23094"/>
    <w:rsid w:val="00D240D3"/>
    <w:rsid w:val="00D2485B"/>
    <w:rsid w:val="00D25CFA"/>
    <w:rsid w:val="00D50467"/>
    <w:rsid w:val="00D53178"/>
    <w:rsid w:val="00D615EF"/>
    <w:rsid w:val="00D64CCA"/>
    <w:rsid w:val="00D66C9C"/>
    <w:rsid w:val="00D73419"/>
    <w:rsid w:val="00D73504"/>
    <w:rsid w:val="00D940ED"/>
    <w:rsid w:val="00DA3380"/>
    <w:rsid w:val="00DA4E79"/>
    <w:rsid w:val="00DA5515"/>
    <w:rsid w:val="00DB334B"/>
    <w:rsid w:val="00DB7A60"/>
    <w:rsid w:val="00DC4DDE"/>
    <w:rsid w:val="00DC5C3D"/>
    <w:rsid w:val="00DD1C14"/>
    <w:rsid w:val="00E0446D"/>
    <w:rsid w:val="00E15F5A"/>
    <w:rsid w:val="00E323CE"/>
    <w:rsid w:val="00E53E68"/>
    <w:rsid w:val="00E6702F"/>
    <w:rsid w:val="00E6737F"/>
    <w:rsid w:val="00E749AB"/>
    <w:rsid w:val="00E75007"/>
    <w:rsid w:val="00E768A4"/>
    <w:rsid w:val="00E91919"/>
    <w:rsid w:val="00E92341"/>
    <w:rsid w:val="00E931B2"/>
    <w:rsid w:val="00EA45CF"/>
    <w:rsid w:val="00EC15B1"/>
    <w:rsid w:val="00EC5CD3"/>
    <w:rsid w:val="00EC69BE"/>
    <w:rsid w:val="00EC6BF6"/>
    <w:rsid w:val="00ED1AFC"/>
    <w:rsid w:val="00ED5F60"/>
    <w:rsid w:val="00EE73D3"/>
    <w:rsid w:val="00F02D11"/>
    <w:rsid w:val="00F23557"/>
    <w:rsid w:val="00F3022F"/>
    <w:rsid w:val="00F30E3A"/>
    <w:rsid w:val="00F30FDE"/>
    <w:rsid w:val="00F3667C"/>
    <w:rsid w:val="00F42062"/>
    <w:rsid w:val="00F42A81"/>
    <w:rsid w:val="00F46347"/>
    <w:rsid w:val="00F52903"/>
    <w:rsid w:val="00F63B55"/>
    <w:rsid w:val="00F65A6C"/>
    <w:rsid w:val="00F75324"/>
    <w:rsid w:val="00FC1436"/>
    <w:rsid w:val="00FC1F49"/>
    <w:rsid w:val="00FE2AEA"/>
    <w:rsid w:val="00FE2BD3"/>
    <w:rsid w:val="00FE4A7C"/>
    <w:rsid w:val="00FE7163"/>
    <w:rsid w:val="00FF5B01"/>
    <w:rsid w:val="00FF6CA6"/>
    <w:rsid w:val="00FF6D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5280"/>
  <w15:chartTrackingRefBased/>
  <w15:docId w15:val="{EB1012C0-B418-4A35-8D9A-99CDB93B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8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0485"/>
    <w:rPr>
      <w:color w:val="0000FF"/>
      <w:u w:val="single"/>
    </w:rPr>
  </w:style>
  <w:style w:type="paragraph" w:styleId="NoSpacing">
    <w:name w:val="No Spacing"/>
    <w:uiPriority w:val="1"/>
    <w:qFormat/>
    <w:rsid w:val="00A4728F"/>
    <w:pPr>
      <w:spacing w:after="0" w:line="240" w:lineRule="auto"/>
    </w:pPr>
  </w:style>
  <w:style w:type="paragraph" w:styleId="Header">
    <w:name w:val="header"/>
    <w:basedOn w:val="Normal"/>
    <w:link w:val="HeaderChar"/>
    <w:uiPriority w:val="99"/>
    <w:unhideWhenUsed/>
    <w:rsid w:val="007144B5"/>
    <w:pPr>
      <w:tabs>
        <w:tab w:val="center" w:pos="4680"/>
        <w:tab w:val="right" w:pos="9360"/>
      </w:tabs>
    </w:pPr>
  </w:style>
  <w:style w:type="character" w:customStyle="1" w:styleId="HeaderChar">
    <w:name w:val="Header Char"/>
    <w:basedOn w:val="DefaultParagraphFont"/>
    <w:link w:val="Header"/>
    <w:uiPriority w:val="99"/>
    <w:rsid w:val="007144B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144B5"/>
    <w:pPr>
      <w:tabs>
        <w:tab w:val="center" w:pos="4680"/>
        <w:tab w:val="right" w:pos="9360"/>
      </w:tabs>
    </w:pPr>
  </w:style>
  <w:style w:type="character" w:customStyle="1" w:styleId="FooterChar">
    <w:name w:val="Footer Char"/>
    <w:basedOn w:val="DefaultParagraphFont"/>
    <w:link w:val="Footer"/>
    <w:uiPriority w:val="99"/>
    <w:rsid w:val="007144B5"/>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851F2"/>
    <w:pPr>
      <w:spacing w:before="100" w:beforeAutospacing="1" w:after="100" w:afterAutospacing="1"/>
    </w:pPr>
  </w:style>
  <w:style w:type="paragraph" w:styleId="Title">
    <w:name w:val="Title"/>
    <w:basedOn w:val="Normal"/>
    <w:next w:val="Normal"/>
    <w:link w:val="TitleChar"/>
    <w:uiPriority w:val="10"/>
    <w:qFormat/>
    <w:rsid w:val="003628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BD"/>
    <w:rPr>
      <w:rFonts w:asciiTheme="majorHAnsi" w:eastAsiaTheme="majorEastAsia" w:hAnsiTheme="majorHAnsi" w:cstheme="majorBidi"/>
      <w:spacing w:val="-10"/>
      <w:kern w:val="28"/>
      <w:sz w:val="56"/>
      <w:szCs w:val="56"/>
      <w14:ligatures w14:val="none"/>
    </w:rPr>
  </w:style>
  <w:style w:type="character" w:styleId="UnresolvedMention">
    <w:name w:val="Unresolved Mention"/>
    <w:basedOn w:val="DefaultParagraphFont"/>
    <w:uiPriority w:val="99"/>
    <w:semiHidden/>
    <w:unhideWhenUsed/>
    <w:rsid w:val="005E119A"/>
    <w:rPr>
      <w:color w:val="605E5C"/>
      <w:shd w:val="clear" w:color="auto" w:fill="E1DFDD"/>
    </w:rPr>
  </w:style>
  <w:style w:type="character" w:styleId="CommentReference">
    <w:name w:val="annotation reference"/>
    <w:basedOn w:val="DefaultParagraphFont"/>
    <w:uiPriority w:val="99"/>
    <w:semiHidden/>
    <w:unhideWhenUsed/>
    <w:rsid w:val="00ED1AFC"/>
    <w:rPr>
      <w:sz w:val="16"/>
      <w:szCs w:val="16"/>
    </w:rPr>
  </w:style>
  <w:style w:type="paragraph" w:styleId="CommentText">
    <w:name w:val="annotation text"/>
    <w:basedOn w:val="Normal"/>
    <w:link w:val="CommentTextChar"/>
    <w:uiPriority w:val="99"/>
    <w:unhideWhenUsed/>
    <w:rsid w:val="00ED1AFC"/>
    <w:rPr>
      <w:sz w:val="20"/>
      <w:szCs w:val="20"/>
    </w:rPr>
  </w:style>
  <w:style w:type="character" w:customStyle="1" w:styleId="CommentTextChar">
    <w:name w:val="Comment Text Char"/>
    <w:basedOn w:val="DefaultParagraphFont"/>
    <w:link w:val="CommentText"/>
    <w:uiPriority w:val="99"/>
    <w:rsid w:val="00ED1AF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1AFC"/>
    <w:rPr>
      <w:b/>
      <w:bCs/>
    </w:rPr>
  </w:style>
  <w:style w:type="character" w:customStyle="1" w:styleId="CommentSubjectChar">
    <w:name w:val="Comment Subject Char"/>
    <w:basedOn w:val="CommentTextChar"/>
    <w:link w:val="CommentSubject"/>
    <w:uiPriority w:val="99"/>
    <w:semiHidden/>
    <w:rsid w:val="00ED1AF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0674">
      <w:bodyDiv w:val="1"/>
      <w:marLeft w:val="0"/>
      <w:marRight w:val="0"/>
      <w:marTop w:val="0"/>
      <w:marBottom w:val="0"/>
      <w:divBdr>
        <w:top w:val="none" w:sz="0" w:space="0" w:color="auto"/>
        <w:left w:val="none" w:sz="0" w:space="0" w:color="auto"/>
        <w:bottom w:val="none" w:sz="0" w:space="0" w:color="auto"/>
        <w:right w:val="none" w:sz="0" w:space="0" w:color="auto"/>
      </w:divBdr>
    </w:div>
    <w:div w:id="508443734">
      <w:bodyDiv w:val="1"/>
      <w:marLeft w:val="0"/>
      <w:marRight w:val="0"/>
      <w:marTop w:val="0"/>
      <w:marBottom w:val="0"/>
      <w:divBdr>
        <w:top w:val="none" w:sz="0" w:space="0" w:color="auto"/>
        <w:left w:val="none" w:sz="0" w:space="0" w:color="auto"/>
        <w:bottom w:val="none" w:sz="0" w:space="0" w:color="auto"/>
        <w:right w:val="none" w:sz="0" w:space="0" w:color="auto"/>
      </w:divBdr>
    </w:div>
    <w:div w:id="1670257083">
      <w:bodyDiv w:val="1"/>
      <w:marLeft w:val="0"/>
      <w:marRight w:val="0"/>
      <w:marTop w:val="0"/>
      <w:marBottom w:val="0"/>
      <w:divBdr>
        <w:top w:val="none" w:sz="0" w:space="0" w:color="auto"/>
        <w:left w:val="none" w:sz="0" w:space="0" w:color="auto"/>
        <w:bottom w:val="none" w:sz="0" w:space="0" w:color="auto"/>
        <w:right w:val="none" w:sz="0" w:space="0" w:color="auto"/>
      </w:divBdr>
    </w:div>
    <w:div w:id="1720979028">
      <w:bodyDiv w:val="1"/>
      <w:marLeft w:val="0"/>
      <w:marRight w:val="0"/>
      <w:marTop w:val="0"/>
      <w:marBottom w:val="0"/>
      <w:divBdr>
        <w:top w:val="none" w:sz="0" w:space="0" w:color="auto"/>
        <w:left w:val="none" w:sz="0" w:space="0" w:color="auto"/>
        <w:bottom w:val="none" w:sz="0" w:space="0" w:color="auto"/>
        <w:right w:val="none" w:sz="0" w:space="0" w:color="auto"/>
      </w:divBdr>
    </w:div>
    <w:div w:id="20894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jogan@panhandle.r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2935</Words>
  <Characters>16733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Tuttle</dc:creator>
  <cp:keywords/>
  <dc:description/>
  <cp:lastModifiedBy>Kathy Sudduth</cp:lastModifiedBy>
  <cp:revision>2</cp:revision>
  <cp:lastPrinted>2024-10-25T19:08:00Z</cp:lastPrinted>
  <dcterms:created xsi:type="dcterms:W3CDTF">2025-02-03T16:09:00Z</dcterms:created>
  <dcterms:modified xsi:type="dcterms:W3CDTF">2025-02-03T16:09:00Z</dcterms:modified>
</cp:coreProperties>
</file>